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19" w:rsidRPr="005678A6" w:rsidRDefault="005404E2" w:rsidP="005404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78A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404E2" w:rsidRPr="005678A6" w:rsidRDefault="005404E2" w:rsidP="005404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78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404E2" w:rsidRPr="005678A6" w:rsidRDefault="005404E2" w:rsidP="005404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78A6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5404E2" w:rsidRPr="005678A6" w:rsidRDefault="005404E2" w:rsidP="005404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78A6">
        <w:rPr>
          <w:rFonts w:ascii="Times New Roman" w:hAnsi="Times New Roman" w:cs="Times New Roman"/>
          <w:sz w:val="28"/>
          <w:szCs w:val="28"/>
        </w:rPr>
        <w:t xml:space="preserve">   __________________ А.В. Кузнецов </w:t>
      </w:r>
    </w:p>
    <w:p w:rsidR="005404E2" w:rsidRPr="005678A6" w:rsidRDefault="005404E2" w:rsidP="005404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78A6">
        <w:rPr>
          <w:rFonts w:ascii="Times New Roman" w:hAnsi="Times New Roman" w:cs="Times New Roman"/>
          <w:sz w:val="28"/>
          <w:szCs w:val="28"/>
        </w:rPr>
        <w:t>«___» __________2021</w:t>
      </w:r>
    </w:p>
    <w:p w:rsidR="005404E2" w:rsidRPr="005678A6" w:rsidRDefault="005404E2" w:rsidP="005404E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4E2" w:rsidRPr="005678A6" w:rsidRDefault="005404E2" w:rsidP="005404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A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04E2" w:rsidRPr="005678A6" w:rsidRDefault="005404E2" w:rsidP="005404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A6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эффективности налоговых расходов</w:t>
      </w:r>
    </w:p>
    <w:p w:rsidR="005404E2" w:rsidRDefault="005404E2" w:rsidP="005404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A6">
        <w:rPr>
          <w:rFonts w:ascii="Times New Roman" w:hAnsi="Times New Roman" w:cs="Times New Roman"/>
          <w:b/>
          <w:sz w:val="28"/>
          <w:szCs w:val="28"/>
        </w:rPr>
        <w:t xml:space="preserve">Щепкинского сельского поселения за 2020 год </w:t>
      </w:r>
    </w:p>
    <w:p w:rsidR="005678A6" w:rsidRPr="005678A6" w:rsidRDefault="005678A6" w:rsidP="005404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A6" w:rsidRDefault="005678A6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8A6">
        <w:rPr>
          <w:rFonts w:ascii="Times New Roman" w:hAnsi="Times New Roman" w:cs="Times New Roman"/>
          <w:sz w:val="28"/>
          <w:szCs w:val="28"/>
        </w:rPr>
        <w:t xml:space="preserve">Оценка налоговых расходов Щепкинского сельского поселения проведена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Щепкинского сельского поселения  от 18.11.2019 № 494 №  «Об утверждении порядка формирования перечня налоговых расходов Щепкинского сельского поселения и оценки налоговых расходов Щепкинского сельского поселения» с учетом требований к оценке налоговых расходов  субъектов Российской Федерации, утвержденных постановлением Российской</w:t>
      </w:r>
      <w:r w:rsidR="00896463">
        <w:rPr>
          <w:rFonts w:ascii="Times New Roman" w:hAnsi="Times New Roman" w:cs="Times New Roman"/>
          <w:sz w:val="28"/>
          <w:szCs w:val="28"/>
        </w:rPr>
        <w:t xml:space="preserve"> Федерации от 22.06.2019 № 796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образований». В соответствии с порядком сформирован перечень налоговых расходов Щепкинского сельского поселения, действовавших в 2020 году. </w:t>
      </w:r>
    </w:p>
    <w:p w:rsidR="005678A6" w:rsidRDefault="005678A6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 основной вид налоговых расходов Щепкинского сельского поселения – социальный. </w:t>
      </w:r>
    </w:p>
    <w:p w:rsidR="005678A6" w:rsidRDefault="004B5E12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Щепкинского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 </w:t>
      </w:r>
    </w:p>
    <w:p w:rsidR="005678A6" w:rsidRDefault="005678A6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 оценки используются при формировании проекта бюджета Щепкинского сельского поселения на очередной финансовый год и плановый период.</w:t>
      </w:r>
    </w:p>
    <w:p w:rsidR="004B5E12" w:rsidRDefault="004B5E12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Щепкинского сельского поселения  проведена за 2020 год. </w:t>
      </w:r>
    </w:p>
    <w:p w:rsidR="003D4D34" w:rsidRDefault="003D4D34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Щепкинского сельского поселения от </w:t>
      </w:r>
      <w:r w:rsidR="00481232">
        <w:rPr>
          <w:rFonts w:ascii="Times New Roman" w:hAnsi="Times New Roman" w:cs="Times New Roman"/>
          <w:sz w:val="28"/>
          <w:szCs w:val="28"/>
        </w:rPr>
        <w:t xml:space="preserve">25.09.2020 года № 171 «О внесении изменений в Решение Собрания депутатов Щепкинского сельского поселения от 15.09.2014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1A">
        <w:rPr>
          <w:rFonts w:ascii="Times New Roman" w:hAnsi="Times New Roman" w:cs="Times New Roman"/>
          <w:sz w:val="28"/>
          <w:szCs w:val="28"/>
        </w:rPr>
        <w:t>№ 66 «Об установлении земельного налога» льготы  по земельному налогу за 2020 год были представ</w:t>
      </w:r>
      <w:r w:rsidR="001B47CD">
        <w:rPr>
          <w:rFonts w:ascii="Times New Roman" w:hAnsi="Times New Roman" w:cs="Times New Roman"/>
          <w:sz w:val="28"/>
          <w:szCs w:val="28"/>
        </w:rPr>
        <w:t>лены 578 гражданам на сумму 1448, 0 тыс. рублей.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граждан, получивших льготу: 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1)Герои Советского Союза, Герои Российской Федерации, Герои Социалистического труда;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2)Полные кавалеры орденов Славы, Трудовой Славы и «За службу Родине в Вооруженных силах СССР»;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C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Инвалиды</w:t>
      </w:r>
      <w:r w:rsidRPr="001B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1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Ветераны и инвалиды Великой Отечественной войны, а также ветераны труда Ростовской области (зарегистрированные на территории Щепкинского сельского поселения Аксайского района Ростовской области);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Граждане, подвергшиеся воздействию радиации вследствие катастрофы на Чернобыльской АЭС и других испытаний, учений и иных работ, связанных с любыми видами ядерных установок, включая ядерное оружие и космическую технику. 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</w:t>
      </w:r>
      <w:r w:rsidR="00C24F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состоявши</w:t>
      </w:r>
      <w:r w:rsidR="00021C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Добровольной Пожарной дружине Щепкинского сельского поселения согласно спискам добровольных пожарных дружинников, которые утверждаются главой Администрации Щепкинского сельского поселения;</w:t>
      </w:r>
    </w:p>
    <w:p w:rsid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24FBF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имеющие право на бесплатное </w:t>
      </w:r>
      <w:proofErr w:type="gramStart"/>
      <w:r w:rsidR="00C24FBF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="00C24FBF">
        <w:rPr>
          <w:rFonts w:ascii="Times New Roman" w:hAnsi="Times New Roman" w:cs="Times New Roman"/>
          <w:sz w:val="28"/>
          <w:szCs w:val="28"/>
        </w:rPr>
        <w:t xml:space="preserve"> в собственность земельного участка, согласно статье 8.2 Областного закона Ростовской области от 22.07.2003г. № 19-ЗС «О регулировании земельных отношений в Ростовской области».</w:t>
      </w:r>
    </w:p>
    <w:p w:rsidR="00C24FBF" w:rsidRDefault="00C24FBF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 Приложения к постановлению Администрации Щепкинского сельского поселения  от 18.11.2019г. № 494 «Об утверждении порядка формирования перечня налоговых расходов Щепкинского сельского поселения и оценки эффективности налоговых льгот, установленных нормативными правовыми актами ставок налогов, предоставленных налогоплательщиками из числа социально не защищенных граждан, не производится.</w:t>
      </w:r>
    </w:p>
    <w:p w:rsidR="00C24FBF" w:rsidRPr="001B47CD" w:rsidRDefault="00C24FBF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допустить в дальнейшем ухудшения уровня доходов у социально не защищенных слоев населения, целесообразно сохранить имеющуюся льготу для перечисленных категорий граждан.</w:t>
      </w:r>
    </w:p>
    <w:p w:rsidR="001B47CD" w:rsidRPr="001B47CD" w:rsidRDefault="001B47CD" w:rsidP="005678A6">
      <w:pPr>
        <w:ind w:left="-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47CD" w:rsidRPr="001B47CD" w:rsidSect="00FA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04E2"/>
    <w:rsid w:val="00021C9B"/>
    <w:rsid w:val="000F5D1A"/>
    <w:rsid w:val="001B47CD"/>
    <w:rsid w:val="003D4D34"/>
    <w:rsid w:val="00481232"/>
    <w:rsid w:val="004B5E12"/>
    <w:rsid w:val="005404E2"/>
    <w:rsid w:val="005678A6"/>
    <w:rsid w:val="00896463"/>
    <w:rsid w:val="00C24FBF"/>
    <w:rsid w:val="00EB341C"/>
    <w:rsid w:val="00FA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2021-07-30T13:16:00Z</cp:lastPrinted>
  <dcterms:created xsi:type="dcterms:W3CDTF">2021-07-30T07:37:00Z</dcterms:created>
  <dcterms:modified xsi:type="dcterms:W3CDTF">2021-07-30T13:16:00Z</dcterms:modified>
</cp:coreProperties>
</file>