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2"/>
        <w:numPr>
          <w:ilvl w:val="1"/>
          <w:numId w:val="2"/>
        </w:numPr>
        <w:spacing w:before="240" w:after="60"/>
        <w:ind w:left="708" w:hanging="0"/>
        <w:jc w:val="center"/>
        <w:rPr/>
      </w:pPr>
      <w:r>
        <w:rPr/>
      </w:r>
    </w:p>
    <w:p>
      <w:pPr>
        <w:pStyle w:val="Normal"/>
        <w:ind w:left="708" w:hanging="0"/>
        <w:jc w:val="center"/>
        <w:rPr/>
      </w:pPr>
      <w:r>
        <w:rPr>
          <w:b/>
          <w:sz w:val="27"/>
          <w:szCs w:val="27"/>
        </w:rPr>
        <w:t>СОБРАНИЕ ДЕПУТАТОВ</w:t>
      </w:r>
      <w:r>
        <w:rPr/>
        <w:t xml:space="preserve"> </w:t>
      </w:r>
      <w:r>
        <w:rPr>
          <w:b/>
          <w:sz w:val="27"/>
          <w:szCs w:val="27"/>
        </w:rPr>
        <w:t>ЩЕПКИНСКОГО СЕЛЬСКОГО ПОСЕЛЕНИЯ</w:t>
      </w:r>
    </w:p>
    <w:p>
      <w:pPr>
        <w:pStyle w:val="Normal"/>
        <w:ind w:left="708" w:hanging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2"/>
        <w:numPr>
          <w:ilvl w:val="1"/>
          <w:numId w:val="2"/>
        </w:numPr>
        <w:ind w:left="708" w:hanging="576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sz w:val="27"/>
          <w:szCs w:val="27"/>
        </w:rPr>
        <w:t xml:space="preserve">                                                                  </w:t>
      </w:r>
      <w:r>
        <w:rPr>
          <w:rFonts w:cs="Times New Roman" w:ascii="Times New Roman" w:hAnsi="Times New Roman"/>
          <w:bCs w:val="false"/>
          <w:i w:val="false"/>
          <w:sz w:val="27"/>
          <w:szCs w:val="27"/>
        </w:rPr>
        <w:t xml:space="preserve">РЕШЕНИЕ 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Решение Собрания депутатов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Щепкинского сельского поселения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от 27.10.2017 № 61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передаче Контрольно-счетной палате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Аксайского  района полномочий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контрольно-счетного органа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Щепкинского сельского поселения по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осуществлению внешнего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финансового контроля»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rPr>
          <w:sz w:val="26"/>
          <w:szCs w:val="26"/>
        </w:rPr>
      </w:pPr>
      <w:r>
        <w:rPr>
          <w:rFonts w:eastAsia="Times New Roman CYR"/>
          <w:sz w:val="26"/>
          <w:szCs w:val="26"/>
        </w:rPr>
        <w:t xml:space="preserve"> </w:t>
      </w:r>
    </w:p>
    <w:p>
      <w:pPr>
        <w:pStyle w:val="Style16"/>
        <w:rPr>
          <w:sz w:val="26"/>
          <w:szCs w:val="26"/>
        </w:rPr>
      </w:pPr>
      <w:r>
        <w:rPr>
          <w:sz w:val="26"/>
          <w:szCs w:val="26"/>
        </w:rPr>
        <w:t xml:space="preserve">Принято Собранием депутатов </w:t>
      </w:r>
    </w:p>
    <w:p>
      <w:pPr>
        <w:pStyle w:val="Style16"/>
        <w:rPr>
          <w:sz w:val="26"/>
          <w:szCs w:val="26"/>
        </w:rPr>
      </w:pPr>
      <w:r>
        <w:rPr>
          <w:sz w:val="26"/>
          <w:szCs w:val="26"/>
        </w:rPr>
        <w:t xml:space="preserve">Щепкинского сельского поселения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>23 декабря 2</w:t>
      </w:r>
      <w:r>
        <w:rPr>
          <w:sz w:val="26"/>
          <w:szCs w:val="26"/>
        </w:rPr>
        <w:t>021 года</w:t>
      </w:r>
    </w:p>
    <w:p>
      <w:pPr>
        <w:pStyle w:val="Style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-</w:t>
      </w:r>
    </w:p>
    <w:p>
      <w:pPr>
        <w:pStyle w:val="Style16"/>
        <w:rPr>
          <w:sz w:val="26"/>
          <w:szCs w:val="26"/>
        </w:rPr>
      </w:pPr>
      <w:r>
        <w:rPr>
          <w:rFonts w:eastAsia="Times New Roman CYR"/>
          <w:sz w:val="26"/>
          <w:szCs w:val="26"/>
        </w:rPr>
        <w:t xml:space="preserve">                     </w:t>
      </w:r>
    </w:p>
    <w:p>
      <w:pPr>
        <w:pStyle w:val="Style21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СОБРАНИЕ ДЕПУТАТОВ ЩЕПКИНСКОГО СЕЛЬСКОГО ПОСЕЛЕНИЯ РЕШАЕТ:</w:t>
      </w:r>
    </w:p>
    <w:p>
      <w:pPr>
        <w:pStyle w:val="Style21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bookmarkStart w:id="0" w:name="_GoBack"/>
      <w:bookmarkEnd w:id="0"/>
      <w:r>
        <w:rPr>
          <w:sz w:val="26"/>
          <w:szCs w:val="26"/>
        </w:rPr>
        <w:t>. Приложение № 1 к Решению Собрания депутатов Щепкинского сельского поселения от 27.10.2017 № 61 «О передаче Контрольно-счетной палате Аксайского  района полномочий контрольно-счетного органа Щепкинского сельского поселения по осуществлению внешнего муниципального финансового контроля» изложить в редакции согласно Приложению к настоящему решению.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подлежит официальному опубликованию в информационном бюллетене «Аксайские ведомости».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 -</w:t>
      </w:r>
    </w:p>
    <w:p>
      <w:pPr>
        <w:pStyle w:val="Style21"/>
        <w:ind w:left="0" w:hanging="0"/>
        <w:jc w:val="left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глава Щепкинского сельского поселения                                                            А.Н.Анисимов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п. Октябрьский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23 декабря 2021 года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28</w:t>
      </w:r>
    </w:p>
    <w:p>
      <w:pPr>
        <w:pStyle w:val="Normal"/>
        <w:jc w:val="right"/>
        <w:rPr>
          <w:sz w:val="26"/>
          <w:szCs w:val="26"/>
        </w:rPr>
      </w:pPr>
      <w:r>
        <w:rPr/>
      </w:r>
    </w:p>
    <w:p>
      <w:pPr>
        <w:pStyle w:val="Normal"/>
        <w:jc w:val="right"/>
        <w:rPr>
          <w:sz w:val="26"/>
          <w:szCs w:val="26"/>
        </w:rPr>
      </w:pPr>
      <w:r>
        <w:rPr/>
      </w:r>
    </w:p>
    <w:p>
      <w:pPr>
        <w:pStyle w:val="Normal"/>
        <w:jc w:val="right"/>
        <w:rPr>
          <w:sz w:val="26"/>
          <w:szCs w:val="26"/>
        </w:rPr>
      </w:pPr>
      <w:r>
        <w:rPr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Приложение № 1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Собрания депутатов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Щепкинского сельского поселения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от 23 декабря 2021 года № 28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Объем иных межбюджетных трансфертов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на осуществление полномочий по внешнему финансовому контролю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f2"/>
        <w:tblW w:w="6789" w:type="dxa"/>
        <w:jc w:val="left"/>
        <w:tblInd w:w="1846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270"/>
        <w:gridCol w:w="5518"/>
      </w:tblGrid>
      <w:tr>
        <w:trPr>
          <w:trHeight w:val="313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5518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Сумма, тыс. руб.</w:t>
            </w:r>
          </w:p>
        </w:tc>
      </w:tr>
      <w:tr>
        <w:trPr>
          <w:trHeight w:val="300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5518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61,9</w:t>
            </w:r>
          </w:p>
        </w:tc>
      </w:tr>
      <w:tr>
        <w:trPr>
          <w:trHeight w:val="300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5518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94,1</w:t>
            </w:r>
          </w:p>
        </w:tc>
      </w:tr>
      <w:tr>
        <w:trPr>
          <w:trHeight w:val="313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5518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97,8</w:t>
            </w:r>
          </w:p>
        </w:tc>
      </w:tr>
      <w:tr>
        <w:trPr>
          <w:trHeight w:val="313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5518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101,7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567" w:header="397" w:top="709" w:footer="720" w:bottom="777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d34b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zh-CN" w:val="ru-RU" w:bidi="ar-SA"/>
    </w:rPr>
  </w:style>
  <w:style w:type="paragraph" w:styleId="2">
    <w:name w:val="Heading 2"/>
    <w:basedOn w:val="Normal"/>
    <w:next w:val="Normal"/>
    <w:qFormat/>
    <w:rsid w:val="00ed34b0"/>
    <w:pPr>
      <w:keepNext w:val="true"/>
      <w:numPr>
        <w:ilvl w:val="1"/>
        <w:numId w:val="1"/>
      </w:numPr>
      <w:spacing w:before="240" w:after="60"/>
      <w:ind w:left="0"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d34b0"/>
    <w:rPr/>
  </w:style>
  <w:style w:type="character" w:styleId="WW8Num1z1" w:customStyle="1">
    <w:name w:val="WW8Num1z1"/>
    <w:qFormat/>
    <w:rsid w:val="00ed34b0"/>
    <w:rPr/>
  </w:style>
  <w:style w:type="character" w:styleId="WW8Num1z2" w:customStyle="1">
    <w:name w:val="WW8Num1z2"/>
    <w:qFormat/>
    <w:rsid w:val="00ed34b0"/>
    <w:rPr/>
  </w:style>
  <w:style w:type="character" w:styleId="WW8Num1z3" w:customStyle="1">
    <w:name w:val="WW8Num1z3"/>
    <w:qFormat/>
    <w:rsid w:val="00ed34b0"/>
    <w:rPr/>
  </w:style>
  <w:style w:type="character" w:styleId="WW8Num1z4" w:customStyle="1">
    <w:name w:val="WW8Num1z4"/>
    <w:qFormat/>
    <w:rsid w:val="00ed34b0"/>
    <w:rPr/>
  </w:style>
  <w:style w:type="character" w:styleId="WW8Num1z5" w:customStyle="1">
    <w:name w:val="WW8Num1z5"/>
    <w:qFormat/>
    <w:rsid w:val="00ed34b0"/>
    <w:rPr/>
  </w:style>
  <w:style w:type="character" w:styleId="WW8Num1z6" w:customStyle="1">
    <w:name w:val="WW8Num1z6"/>
    <w:qFormat/>
    <w:rsid w:val="00ed34b0"/>
    <w:rPr/>
  </w:style>
  <w:style w:type="character" w:styleId="WW8Num1z7" w:customStyle="1">
    <w:name w:val="WW8Num1z7"/>
    <w:qFormat/>
    <w:rsid w:val="00ed34b0"/>
    <w:rPr/>
  </w:style>
  <w:style w:type="character" w:styleId="WW8Num1z8" w:customStyle="1">
    <w:name w:val="WW8Num1z8"/>
    <w:qFormat/>
    <w:rsid w:val="00ed34b0"/>
    <w:rPr/>
  </w:style>
  <w:style w:type="character" w:styleId="21" w:customStyle="1">
    <w:name w:val="Основной шрифт абзаца2"/>
    <w:qFormat/>
    <w:rsid w:val="00ed34b0"/>
    <w:rPr/>
  </w:style>
  <w:style w:type="character" w:styleId="WW8Num2z0" w:customStyle="1">
    <w:name w:val="WW8Num2z0"/>
    <w:qFormat/>
    <w:rsid w:val="00ed34b0"/>
    <w:rPr/>
  </w:style>
  <w:style w:type="character" w:styleId="WW8Num2z1" w:customStyle="1">
    <w:name w:val="WW8Num2z1"/>
    <w:qFormat/>
    <w:rsid w:val="00ed34b0"/>
    <w:rPr/>
  </w:style>
  <w:style w:type="character" w:styleId="WW8Num2z2" w:customStyle="1">
    <w:name w:val="WW8Num2z2"/>
    <w:qFormat/>
    <w:rsid w:val="00ed34b0"/>
    <w:rPr/>
  </w:style>
  <w:style w:type="character" w:styleId="WW8Num2z3" w:customStyle="1">
    <w:name w:val="WW8Num2z3"/>
    <w:qFormat/>
    <w:rsid w:val="00ed34b0"/>
    <w:rPr/>
  </w:style>
  <w:style w:type="character" w:styleId="WW8Num2z4" w:customStyle="1">
    <w:name w:val="WW8Num2z4"/>
    <w:qFormat/>
    <w:rsid w:val="00ed34b0"/>
    <w:rPr/>
  </w:style>
  <w:style w:type="character" w:styleId="WW8Num2z5" w:customStyle="1">
    <w:name w:val="WW8Num2z5"/>
    <w:qFormat/>
    <w:rsid w:val="00ed34b0"/>
    <w:rPr/>
  </w:style>
  <w:style w:type="character" w:styleId="WW8Num2z6" w:customStyle="1">
    <w:name w:val="WW8Num2z6"/>
    <w:qFormat/>
    <w:rsid w:val="00ed34b0"/>
    <w:rPr/>
  </w:style>
  <w:style w:type="character" w:styleId="WW8Num2z7" w:customStyle="1">
    <w:name w:val="WW8Num2z7"/>
    <w:qFormat/>
    <w:rsid w:val="00ed34b0"/>
    <w:rPr/>
  </w:style>
  <w:style w:type="character" w:styleId="WW8Num2z8" w:customStyle="1">
    <w:name w:val="WW8Num2z8"/>
    <w:qFormat/>
    <w:rsid w:val="00ed34b0"/>
    <w:rPr/>
  </w:style>
  <w:style w:type="character" w:styleId="1" w:customStyle="1">
    <w:name w:val="Основной шрифт абзаца1"/>
    <w:qFormat/>
    <w:rsid w:val="00ed34b0"/>
    <w:rPr/>
  </w:style>
  <w:style w:type="character" w:styleId="Pagenumber">
    <w:name w:val="page number"/>
    <w:basedOn w:val="1"/>
    <w:qFormat/>
    <w:rsid w:val="00ed34b0"/>
    <w:rPr/>
  </w:style>
  <w:style w:type="character" w:styleId="Style13">
    <w:name w:val="Интернет-ссылка"/>
    <w:rsid w:val="00ed34b0"/>
    <w:rPr>
      <w:color w:val="0000FF"/>
      <w:u w:val="single"/>
    </w:rPr>
  </w:style>
  <w:style w:type="character" w:styleId="Style14" w:customStyle="1">
    <w:name w:val="Символ нумерации"/>
    <w:qFormat/>
    <w:rsid w:val="00ed34b0"/>
    <w:rPr/>
  </w:style>
  <w:style w:type="paragraph" w:styleId="Style15" w:customStyle="1">
    <w:name w:val="Заголовок"/>
    <w:basedOn w:val="Normal"/>
    <w:next w:val="Style16"/>
    <w:qFormat/>
    <w:rsid w:val="00ed34b0"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16">
    <w:name w:val="Body Text"/>
    <w:basedOn w:val="Normal"/>
    <w:rsid w:val="00ed34b0"/>
    <w:pPr/>
    <w:rPr>
      <w:rFonts w:ascii="Times New Roman CYR" w:hAnsi="Times New Roman CYR" w:cs="Times New Roman CYR"/>
      <w:sz w:val="22"/>
      <w:szCs w:val="24"/>
    </w:rPr>
  </w:style>
  <w:style w:type="paragraph" w:styleId="Style17">
    <w:name w:val="List"/>
    <w:basedOn w:val="Style16"/>
    <w:rsid w:val="00ed34b0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Style22"/>
    <w:qFormat/>
    <w:rsid w:val="00ed34b0"/>
    <w:pPr>
      <w:jc w:val="center"/>
    </w:pPr>
    <w:rPr/>
  </w:style>
  <w:style w:type="paragraph" w:styleId="22" w:customStyle="1">
    <w:name w:val="Указатель2"/>
    <w:basedOn w:val="Normal"/>
    <w:qFormat/>
    <w:rsid w:val="00ed34b0"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rsid w:val="00ed34b0"/>
    <w:pPr>
      <w:suppressLineNumbers/>
      <w:spacing w:before="120" w:after="120"/>
    </w:pPr>
    <w:rPr>
      <w:rFonts w:cs="Mangal"/>
      <w:i/>
      <w:iCs/>
      <w:szCs w:val="24"/>
    </w:rPr>
  </w:style>
  <w:style w:type="paragraph" w:styleId="12" w:customStyle="1">
    <w:name w:val="Указатель1"/>
    <w:basedOn w:val="Normal"/>
    <w:qFormat/>
    <w:rsid w:val="00ed34b0"/>
    <w:pPr>
      <w:suppressLineNumbers/>
    </w:pPr>
    <w:rPr>
      <w:rFonts w:cs="Mangal"/>
    </w:rPr>
  </w:style>
  <w:style w:type="paragraph" w:styleId="Style20">
    <w:name w:val="Header"/>
    <w:basedOn w:val="Normal"/>
    <w:rsid w:val="00ed34b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1">
    <w:name w:val="Body Text Indent"/>
    <w:basedOn w:val="Normal"/>
    <w:rsid w:val="00ed34b0"/>
    <w:pPr>
      <w:ind w:left="720" w:hanging="0"/>
      <w:jc w:val="both"/>
    </w:pPr>
    <w:rPr>
      <w:rFonts w:ascii="Times New Roman CYR" w:hAnsi="Times New Roman CYR" w:cs="Times New Roman CYR"/>
      <w:color w:val="000000"/>
      <w:sz w:val="26"/>
      <w:szCs w:val="29"/>
    </w:rPr>
  </w:style>
  <w:style w:type="paragraph" w:styleId="Style22">
    <w:name w:val="Subtitle"/>
    <w:basedOn w:val="Style15"/>
    <w:next w:val="Style16"/>
    <w:qFormat/>
    <w:rsid w:val="00ed34b0"/>
    <w:pPr>
      <w:jc w:val="center"/>
    </w:pPr>
    <w:rPr>
      <w:i/>
      <w:iCs/>
    </w:rPr>
  </w:style>
  <w:style w:type="paragraph" w:styleId="ConsNormal" w:customStyle="1">
    <w:name w:val="ConsNormal"/>
    <w:qFormat/>
    <w:rsid w:val="00ed34b0"/>
    <w:pPr>
      <w:widowControl w:val="false"/>
      <w:suppressAutoHyphens w:val="tru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40"/>
      <w:szCs w:val="40"/>
      <w:lang w:eastAsia="zh-CN" w:val="ru-RU" w:bidi="ar-SA"/>
    </w:rPr>
  </w:style>
  <w:style w:type="paragraph" w:styleId="ConsPlusNormal" w:customStyle="1">
    <w:name w:val="ConsPlusNormal"/>
    <w:qFormat/>
    <w:rsid w:val="00ed34b0"/>
    <w:pPr>
      <w:widowControl w:val="false"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zh-CN" w:val="ru-RU" w:bidi="ar-SA"/>
    </w:rPr>
  </w:style>
  <w:style w:type="paragraph" w:styleId="13" w:customStyle="1">
    <w:name w:val="Цитата1"/>
    <w:basedOn w:val="Normal"/>
    <w:qFormat/>
    <w:rsid w:val="00ed34b0"/>
    <w:pPr>
      <w:ind w:left="567" w:right="-1333" w:firstLine="851"/>
      <w:jc w:val="both"/>
    </w:pPr>
    <w:rPr>
      <w:sz w:val="28"/>
    </w:rPr>
  </w:style>
  <w:style w:type="paragraph" w:styleId="BalloonText">
    <w:name w:val="Balloon Text"/>
    <w:basedOn w:val="Normal"/>
    <w:qFormat/>
    <w:rsid w:val="00ed34b0"/>
    <w:pPr/>
    <w:rPr>
      <w:rFonts w:ascii="Tahoma" w:hAnsi="Tahoma" w:cs="Tahoma"/>
      <w:sz w:val="16"/>
      <w:szCs w:val="16"/>
    </w:rPr>
  </w:style>
  <w:style w:type="paragraph" w:styleId="Style23" w:customStyle="1">
    <w:name w:val="Содержимое врезки"/>
    <w:basedOn w:val="Style16"/>
    <w:qFormat/>
    <w:rsid w:val="00ed34b0"/>
    <w:pPr/>
    <w:rPr/>
  </w:style>
  <w:style w:type="paragraph" w:styleId="Style24">
    <w:name w:val="Footer"/>
    <w:basedOn w:val="Normal"/>
    <w:rsid w:val="00ed34b0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 w:customStyle="1">
    <w:name w:val="Содержимое таблицы"/>
    <w:basedOn w:val="Normal"/>
    <w:qFormat/>
    <w:rsid w:val="00ed34b0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ed34b0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416c1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A4463-47A1-4CD4-A680-EC012D64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LibreOffice/6.1.4.2$Windows_x86 LibreOffice_project/9d0f32d1f0b509096fd65e0d4bec26ddd1938fd3</Application>
  <Pages>2</Pages>
  <Words>227</Words>
  <Characters>1627</Characters>
  <CharactersWithSpaces>2033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2018-11-28T12:09:00Z</dcterms:created>
  <dc:creator>джабраил</dc:creator>
  <dc:description/>
  <dc:language>ru-RU</dc:language>
  <cp:lastModifiedBy/>
  <cp:lastPrinted>2021-12-23T13:40:00Z</cp:lastPrinted>
  <dcterms:modified xsi:type="dcterms:W3CDTF">2021-12-27T16:42:44Z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