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3109F7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9F7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3109F7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642"/>
        <w:gridCol w:w="9247"/>
      </w:tblGrid>
      <w:tr w:rsidR="0048623F" w:rsidRPr="003109F7" w:rsidTr="00C44151">
        <w:tc>
          <w:tcPr>
            <w:tcW w:w="642" w:type="dxa"/>
          </w:tcPr>
          <w:p w:rsidR="0048623F" w:rsidRPr="003109F7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9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</w:tcPr>
          <w:p w:rsidR="0048623F" w:rsidRPr="00470103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103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3109F7" w:rsidRDefault="009739D9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09F7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3109F7">
              <w:rPr>
                <w:rFonts w:ascii="Times New Roman" w:hAnsi="Times New Roman"/>
                <w:sz w:val="22"/>
                <w:szCs w:val="22"/>
              </w:rPr>
              <w:br/>
            </w:r>
            <w:r w:rsidRPr="003109F7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  <w:p w:rsidR="0048623F" w:rsidRPr="003109F7" w:rsidRDefault="0048623F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5C28" w:rsidRPr="003109F7" w:rsidTr="00C44151">
        <w:trPr>
          <w:trHeight w:val="1158"/>
        </w:trPr>
        <w:tc>
          <w:tcPr>
            <w:tcW w:w="642" w:type="dxa"/>
          </w:tcPr>
          <w:p w:rsidR="00C85C28" w:rsidRPr="003109F7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9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</w:tcPr>
          <w:p w:rsidR="003109F7" w:rsidRPr="00284C8D" w:rsidRDefault="003109F7" w:rsidP="003109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C8D">
              <w:rPr>
                <w:rFonts w:ascii="Times New Roman" w:hAnsi="Times New Roman"/>
                <w:sz w:val="24"/>
                <w:szCs w:val="24"/>
              </w:rPr>
              <w:t xml:space="preserve">Эксплуатация </w:t>
            </w:r>
            <w:r w:rsidR="00284C8D" w:rsidRPr="00284C8D">
              <w:rPr>
                <w:rFonts w:ascii="Times New Roman" w:hAnsi="Times New Roman"/>
                <w:sz w:val="24"/>
                <w:szCs w:val="24"/>
              </w:rPr>
              <w:t xml:space="preserve">объекта электросетевого хозяйства федерального значения </w:t>
            </w:r>
            <w:r w:rsidR="00284C8D" w:rsidRPr="00284C8D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284C8D" w:rsidRPr="00284C8D">
              <w:rPr>
                <w:rFonts w:ascii="Times New Roman" w:hAnsi="Times New Roman"/>
                <w:sz w:val="24"/>
                <w:szCs w:val="24"/>
              </w:rPr>
              <w:t xml:space="preserve">Двухцепная линия электропередачи с тросовым подвесом на стальных опорах напряжением 220 кВ (ВЛ-220 кВ </w:t>
            </w:r>
            <w:proofErr w:type="spellStart"/>
            <w:r w:rsidR="00284C8D" w:rsidRPr="00284C8D">
              <w:rPr>
                <w:rFonts w:ascii="Times New Roman" w:hAnsi="Times New Roman"/>
                <w:sz w:val="24"/>
                <w:szCs w:val="24"/>
              </w:rPr>
              <w:t>НчГРЭС</w:t>
            </w:r>
            <w:proofErr w:type="spellEnd"/>
            <w:r w:rsidR="00284C8D" w:rsidRPr="00284C8D">
              <w:rPr>
                <w:rFonts w:ascii="Times New Roman" w:hAnsi="Times New Roman"/>
                <w:sz w:val="24"/>
                <w:szCs w:val="24"/>
              </w:rPr>
              <w:t xml:space="preserve"> - Р-20), состоящая из: ВЛ 220кВ от ОП 1 до ОП 76, протяженностью 25630 м.; ВЛ 220кВ </w:t>
            </w:r>
            <w:proofErr w:type="spellStart"/>
            <w:r w:rsidR="00284C8D" w:rsidRPr="00284C8D">
              <w:rPr>
                <w:rFonts w:ascii="Times New Roman" w:hAnsi="Times New Roman"/>
                <w:sz w:val="24"/>
                <w:szCs w:val="24"/>
              </w:rPr>
              <w:t>НчГРЭС</w:t>
            </w:r>
            <w:proofErr w:type="spellEnd"/>
            <w:r w:rsidR="00284C8D" w:rsidRPr="00284C8D">
              <w:rPr>
                <w:rFonts w:ascii="Times New Roman" w:hAnsi="Times New Roman"/>
                <w:sz w:val="24"/>
                <w:szCs w:val="24"/>
              </w:rPr>
              <w:t xml:space="preserve"> - Р20 (Р50) от ОП 76 до ОП 202, протяженностью 44130 м</w:t>
            </w:r>
            <w:r w:rsidR="00284C8D" w:rsidRPr="00284C8D">
              <w:rPr>
                <w:rStyle w:val="normaltextru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3109F7" w:rsidRPr="00A519F0" w:rsidRDefault="003109F7" w:rsidP="003109F7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109F7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  <w:p w:rsidR="000545C6" w:rsidRPr="003109F7" w:rsidRDefault="000545C6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09F7" w:rsidRPr="0077630F" w:rsidTr="00C44151">
        <w:trPr>
          <w:trHeight w:val="1549"/>
        </w:trPr>
        <w:tc>
          <w:tcPr>
            <w:tcW w:w="642" w:type="dxa"/>
            <w:vAlign w:val="center"/>
          </w:tcPr>
          <w:p w:rsidR="003109F7" w:rsidRPr="0077630F" w:rsidRDefault="00A519F0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3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7" w:type="dxa"/>
            <w:vAlign w:val="center"/>
          </w:tcPr>
          <w:tbl>
            <w:tblPr>
              <w:tblW w:w="9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079"/>
              <w:gridCol w:w="5950"/>
            </w:tblGrid>
            <w:tr w:rsidR="003109F7" w:rsidRPr="0077630F" w:rsidTr="0077630F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3109F7" w:rsidRPr="00E56D6A" w:rsidRDefault="003109F7" w:rsidP="00A519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Кадастровый номер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center"/>
                </w:tcPr>
                <w:p w:rsidR="003109F7" w:rsidRPr="00E56D6A" w:rsidRDefault="003109F7" w:rsidP="00A519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61:02:0600004:1590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р-н Аксайский, примерно в 0,8 км по направлению на север от северо-восточной окраины п.Октябрьский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61:02:0600004:1319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"Октябрьское", поле № 39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61:02:0600004:1569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"Октябрьское", поле № 39 , с севера- лесополоса , с запада -лесополоса , с юга - проселочная дорога , с востока -лесополоса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61:02:0600004:1591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за пределами участка. Ориентир северной окраины п.Октябрьский. Участок находится примерно в 1 км от ориентира по направлению на северо-запад Почтовый адрес ориентира: Ростовская область, р-н Аксайский, п Октябрьский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61:02:0600004:3376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р-н, земельный массив АО "Октябрьское", поле №39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61:02:0600004:1604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Аксайский, в границах плана земель АО "Октябрьское", пашня-поле №14 с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севера-лесополоса,с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юга-лесополоса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с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востока-лесополоса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с запада-асфальт. дорога на Каменный Брод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61:02:0600004:1605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Аксайский, в границах плана земель АО "Октябрьское" на поле -пашня №38-с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севера-лесополоса,с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юга-проселочная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дорога- глиняный карьер с востока, лесополоса, с запада-лесополоса-глиняный карьер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61:02:0600004:1609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</w:t>
                  </w: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Ростовская обл., р-н Аксайский, в границах плана земель АО "Октябрьское", на поле-пашня №7-с севера-лесополоса, с юга-проселочная дорога, с востока-лесополоса с запада-лесополоса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61:02:0600004:1628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в границах плана земель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61:02:0600004:1632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р-н Аксайский,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Октябрьский, в границе плана земель АО "Октябрьское"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61:02:0600004:1635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"Октябрьское", с севера-лесополоса, с запада-лесополоса, с юга-проселочная дорога, с востока-лесополоса 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61:02:0600004:1727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Ориентир АО "Октябрьское" поле №12 Почтовый адрес ориентира: Ростовская область, р-н Аксайский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61:02:0600004:1734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область, Аксайский район, АО "Октябрьское", поле № 39 (с севера -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кад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№ 61:02:0600004:1632, с востока - участок Федунова В.Е., Федунов Ю.В., Федунова Л.В., Федунов М.В., с юга -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кад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№ 61:02:0600004:1635, с запада - участок Синицин А.И.)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61:02:0600004:1736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Аксайский, АО "Октябрьское", поле № 39 (с севера - земельный участок с кадастровым № 61:02:600004:1632, с востока - участок Морозова В.В., Морозова Е.В и Морозовой И.А., с юга - участок с кадастровым № 61:02:600004:1635, с запада -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Турабоевой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С.А., Попович М.Г. и Попович М.И.)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61:02:0600004:1738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</w:t>
                  </w: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обл., р-н Аксайский, АО "Октябрьское", поле №39 (с севера-поле№39, с востока-участок Синицин А.И, с юга-участок кад.№61:02:0600004:1635, с запада-участок Корчагина В.В, Корчагина М.С.</w:t>
                  </w:r>
                  <w:proofErr w:type="gramEnd"/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61:02:0600004:1743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область, Аксайский район, земельный массив АО "Октябрьское", пашня на поле № 40 (c </w:t>
                  </w: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севера-участок</w:t>
                  </w:r>
                  <w:proofErr w:type="gram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 кадастровым номером 61:02:60 00 04:1611, с востока-участок Юрченко В.Я. и Юрченко А.А., с юга-лесополоса, с запада-участок Кожевникова К.В.)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61:02:0600004:1748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область, Аксайский район, земельный массив АО "Октябрьское", пашня на поле № 41 (с севера- уч. Козлова В.В., с восток</w:t>
                  </w: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а-</w:t>
                  </w:r>
                  <w:proofErr w:type="gram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участок с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кад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№ 61:02:000000:413, с запада- лесополоса)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61:02:0600004:1792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область, р-н Аксайский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61:02:0600004:1797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область, р-н Аксайский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61:02:0600004:1805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область, Аксайский район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61:02:0600004:1847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проселочная дорога, с востока участок - Савченко Т.И., с запада - участок Алексеевой О.Г., Кочнева В.Г., Кочневой Л.В.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61:02:0600004:1848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проселочная дорога, с востока - участок Тимофеевой С.Г., с запада - участок Черникова Г.Ф.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61:02:0600004:1849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проселочная дорога, с востока - участок Черниковой А.А., с запада - участок Черных В.Е.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61:02:0600004:1850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проселочная дорога, с востока - участок Нагибиной Г.С., с запада - участок Савченко Т.И.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61:02:0600004:1851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"Октябрьское", пашня на поле № 7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 7, с севера - лесополоса, с юга - проселочная дорога, с востока - </w:t>
                  </w: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Чеботаревой А.П., с запада - участок Тимофеевой С.Г.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61:02:0600004:1853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 7, с севера - лесополоса, с юга - проселочная дорога, с востока - участок Черных А.С., с запада - 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 7, с севера - лесополоса, с юга - проселочная дорога, с востока - участок - Черникова Г.Ф., с запада - участок Черных А.В.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просёлочная дорога, с востока - участок Черных В.Е., с запада - участок Черных А.С.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61:02:0600004:1856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 7, с севера - лесополоса, с юга - просёлочная дорога, с востока -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ДухопельниковойТ.М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., с запада - участок Чеботаревой А.А.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 7, с севера - лесополоса, с юга - проселочная дорога, с востока - поле № 7, с запада - участок Нагибиной Г.С.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61:02:0600004:1858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земельный массив АО "Октябрьское", пашня на поле №7, с севера - лесополоса, с юга - просёлочная дорога, с востока - участок Алексеевой О.Г., Кочнева В.Г., Кочневой Л.В., с запада - участок Черниковой А.А.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61:02:0600004:1870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61:02:0600004:1871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61:02:0600004:1878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обл., р-н Аксайский земельный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масив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АО "Октябрьское", пашня на поле № 7, с севера - лесополоса, с юга - проселочная дорога, с востока - участок Черных А.В., с запада - участок Черных В.А.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61:02:0600004:1933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обл., р-н Аксайский,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61:02:0600004:1971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обл., р-н Аксайский, земельный массив АО "Октябрьское", пашня на поле №7, с </w:t>
                  </w: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севера-лесополоса</w:t>
                  </w:r>
                  <w:proofErr w:type="gram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с юга-проселочная дорога, с востока-участок Шевцовой Н.Г., с запада-участок Савченко А.Н.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61:02:0600004:1972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обл., р-н Аксайский, земельный массив АО "Октябрьское", пашня на поле №7, с </w:t>
                  </w: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севера-лесополоса</w:t>
                  </w:r>
                  <w:proofErr w:type="gram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с юга-проселочная дорога, с востока-поле №7, с запада-участок Ваганян В.О.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61:02:0600004:2363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р-н, земельный массив АО "Октябрьское", поле №13, с севера-лесополоса, с юга-лесополоса, с востока-асфальт, дорога на Каменный Брод, с запада-лесополоса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61:02:0600004:2366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земельный массив АО "Октябрьское", поле №13, с севера-лесополоса, с юга- лесополоса, с востока- асфальт., дорога на Каменный Брод, с запада- 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61:02:0600004:2368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р-н, земельный массив АО "Октябрьское", поле №13, с севера-лесополоса, с юга-лесополоса, с востока-асфальт., дорога на Каменный Брод, с запада-лесополоса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67740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61:02:0600004:1972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17000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33870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67740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область, Аксайский район, в границах плана земель АО "Октябрьское", на поле - пашня №7 - </w:t>
                  </w: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площадью 33870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61:02:0600004:2558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33870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61:02:0600004:2559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33870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61:02:0600004:2560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земель АО "Октябрьское", на поле - пашня №7 - площадью 33870 кв.м, с севера - лесополоса, с юга - проселочная дорога, с востока - земельный участок с кадастровым номером 61:02:0600004:1609, с запада - земельный участок с кадастровым номером 61:02:0600004:1609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61:02:0600004:2683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земельный массив АО "Октябрьское", с севера - земельный участок с КН 61:02:0600004:1569, с востока - лесополоса, с юга - земельный участок с КН 61:02:0600004:1603, с запада - лесополоса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61:02:0600004:2770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АО "Октябрьское", поле №40 пашня: с севера - земли АО "Октябрьское", с востока - земельный участок с КН 61:02:0600004:1933(2), с юга - земельные участки с КН 61:02:0600004:1743; 61:02:0600004:1742, с запада - земли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61:02:0600004:2867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Местоположение установлено относительно ориентира, расположенного в границах участка. Почтовый адрес ориентира: Ростовская область, Аксайский район.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61:02:0600004:2924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Российская Федерация, Ростовская область, Аксайский район, примерно в 860 м по направлению на северо-запад от п. Октябрьский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61:02:0600004:2925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Российская Федерация, Ростовская область, Аксайский район, примерно в 980 м по направлению на северо-запад от п. Октябрьский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61:02:0600004:2945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область, р-н Аксайский, местоположение установлено относительно ориентира, расположенного в границах участка. Почтовый адрес ориентира: </w:t>
                  </w: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р-н Аксайский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61:02:0600004:2969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область, р-н Аксайский, в границах плана земель АО "Октябрьское", пашня - поле № 11 - с севера - лесополоса, с юга - проселочная дорога, с востока - асфальт. дорога на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компресорную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станцию, с запада - лесополоса.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61:02:0600004:3004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АО "Октябрьское"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61:02:0600004:3043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р-н Аксайский, Российская Федерация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61:02:0600004:929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р-н Аксайский, АО "Октябрьское" поле №2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61:02:0600004:932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р-н Аксайский, поселок Октябрьский, за чертой населенного пункта, поле №2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61:02:0000000:262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р-н Аксайский, ЗУ коридора магистральных газопроводов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Новопсков-Аксай-Моздо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Лупинг Северный Кавказ-Центр на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уч-ах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 241,3 по 286,7 км, с 293,0 по 296,7; Краснодарский Край-Серпухов 2 нитка, на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уч-ах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 257,0 по 280,5 км, с 286,8 по 290,5; Ленин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61:02:0000000:184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р-н Аксайский, ВЛ 220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НчГРЭС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-Р20 1,2 цепи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61:02:0000000:3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обл. Ростовская, р-н Аксайский, юго-западное направление в 2,2 км от центра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п.Реконструктор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п.Возрожденный, за чертой н.п. по северу, югу, востоку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61:02:0600006:1687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установлено относительно ориентира, расположенного в границах участка. Почтовый адрес ориентира: Ростовская обл., р-н Аксайский, СХПК "Колхоз "Заря"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61:02:0600006:1767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установлено относительно ориентира, расположенного в границах участка. Почтовый адрес ориентира: 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р-н Аксайский, СХПК колхоз "Заря"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61:02:0600006:1807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обл., р-н Аксайский, в границах плана земель СХПК "Колхоз Заря", поле №50: с севера земельный участок Нестеренко Н.Н., с юга - земельный участок Кирьянова В.И., с востока - дорога, с запада - поле №50; поле №8: с севера - земельный участок Нестеренко Н.Н., с юга - земельный участок Кирьянова В.И., с востока - поле №8, с запада - грунтовая дорога.</w:t>
                  </w:r>
                  <w:proofErr w:type="gramEnd"/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61:02:0600006:1808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Ростовская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обл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р-н Аксайский, в границах плана земель СХПК "Колхоз Заря",поле 50: с севера- земельный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Владысевой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Е.М., с юга - земельный участок с кадастровым номером 61:02:0600006:1687, с востока - дорога, с запада поле №50;поле 8: с севера- земельный участок </w:t>
                  </w:r>
                  <w:proofErr w:type="spellStart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ВладысевойЕ.М</w:t>
                  </w:r>
                  <w:proofErr w:type="spellEnd"/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., с юга - земельный участок Белоусовой М.Г., с востока- поле №8, с запада - грунтовая дорога.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61:02:0600006:5552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СХПК колхоз "Заря"</w:t>
                  </w:r>
                </w:p>
              </w:tc>
            </w:tr>
            <w:tr w:rsidR="00E56D6A" w:rsidRPr="0077630F" w:rsidTr="00E56D6A">
              <w:trPr>
                <w:trHeight w:val="20"/>
              </w:trPr>
              <w:tc>
                <w:tcPr>
                  <w:tcW w:w="3079" w:type="dxa"/>
                  <w:vAlign w:val="center"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61:02:0600006:5553</w:t>
                  </w:r>
                </w:p>
              </w:tc>
              <w:tc>
                <w:tcPr>
                  <w:tcW w:w="5950" w:type="dxa"/>
                  <w:shd w:val="clear" w:color="auto" w:fill="auto"/>
                  <w:noWrap/>
                  <w:vAlign w:val="bottom"/>
                  <w:hideMark/>
                </w:tcPr>
                <w:p w:rsidR="00E56D6A" w:rsidRPr="00E56D6A" w:rsidRDefault="00E56D6A" w:rsidP="00E56D6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6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Ростовская область, Аксайский район, в границах плана СХПК колхоз "Заря"</w:t>
                  </w:r>
                </w:p>
              </w:tc>
            </w:tr>
          </w:tbl>
          <w:p w:rsidR="003109F7" w:rsidRPr="0077630F" w:rsidRDefault="003109F7" w:rsidP="00FF191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F191C" w:rsidRPr="003109F7" w:rsidTr="00C44151">
        <w:tc>
          <w:tcPr>
            <w:tcW w:w="642" w:type="dxa"/>
          </w:tcPr>
          <w:p w:rsidR="00FF191C" w:rsidRPr="006E6EBC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EB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47" w:type="dxa"/>
          </w:tcPr>
          <w:p w:rsidR="00470103" w:rsidRPr="00A93D85" w:rsidRDefault="00470103" w:rsidP="00776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</w:p>
          <w:p w:rsidR="0077630F" w:rsidRPr="00C44151" w:rsidRDefault="0077630F" w:rsidP="007763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</w:pPr>
            <w:r w:rsidRPr="00C4415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  <w:t>Администрация Щепкинского сельского поселения Аксайского района Ростовской области</w:t>
            </w:r>
          </w:p>
          <w:p w:rsidR="00F734AE" w:rsidRPr="00A93D85" w:rsidRDefault="00F734AE" w:rsidP="00776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A93D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Адрес</w:t>
            </w:r>
            <w:r w:rsidR="0077630F" w:rsidRPr="00A93D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 xml:space="preserve">: 346717, Ростовская область, Аксайский район, п. Октябрьский, ул. Советская, 23, </w:t>
            </w:r>
          </w:p>
          <w:p w:rsidR="0077630F" w:rsidRPr="00A93D85" w:rsidRDefault="00F734AE" w:rsidP="00776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A93D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Телефон: 8(86350) 39-5-03</w:t>
            </w:r>
          </w:p>
          <w:p w:rsidR="00D34D93" w:rsidRPr="00CC0BD8" w:rsidRDefault="00D34D93" w:rsidP="00D34D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r w:rsidRPr="00CC0B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Время приема: ежедневно с понедельника по пятницу с 09.00 до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7</w:t>
            </w:r>
            <w:r w:rsidRPr="00CC0B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.00, перерыв с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2</w:t>
            </w:r>
            <w:r w:rsidRPr="00CC0B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.00 до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3</w:t>
            </w:r>
            <w:r w:rsidRPr="00CC0B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4</w:t>
            </w:r>
            <w:r w:rsidRPr="00CC0B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0</w:t>
            </w:r>
          </w:p>
          <w:p w:rsidR="00A03B8B" w:rsidRPr="00F63CBC" w:rsidRDefault="008C5586" w:rsidP="00E56D6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  <w:hyperlink r:id="rId6" w:history="1">
              <w:r w:rsidR="00470103" w:rsidRPr="00F63CBC">
                <w:rPr>
                  <w:rFonts w:ascii="Times New Roman" w:hAnsi="Times New Roman"/>
                  <w:color w:val="000000"/>
                  <w:sz w:val="24"/>
                  <w:szCs w:val="24"/>
                  <w:shd w:val="clear" w:color="auto" w:fill="F8F9FA"/>
                </w:rPr>
                <w:t>sp02028@donpac.ru</w:t>
              </w:r>
            </w:hyperlink>
          </w:p>
          <w:p w:rsidR="00F63CBC" w:rsidRPr="00A93D85" w:rsidRDefault="00F63CBC" w:rsidP="00776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</w:pPr>
          </w:p>
          <w:p w:rsidR="00FF191C" w:rsidRPr="0077630F" w:rsidRDefault="00FF191C" w:rsidP="00776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8F9FA"/>
              </w:rPr>
            </w:pPr>
            <w:r w:rsidRPr="00A93D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F191C" w:rsidRPr="0077630F" w:rsidTr="00C44151">
        <w:tc>
          <w:tcPr>
            <w:tcW w:w="642" w:type="dxa"/>
          </w:tcPr>
          <w:p w:rsidR="00FF191C" w:rsidRPr="006E6EBC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E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47" w:type="dxa"/>
          </w:tcPr>
          <w:p w:rsidR="00FF191C" w:rsidRPr="005D396E" w:rsidRDefault="00FF191C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6E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5D396E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FF191C" w:rsidRPr="0077630F" w:rsidRDefault="00FF191C" w:rsidP="00EA395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630F">
              <w:rPr>
                <w:rFonts w:ascii="Times New Roman" w:hAnsi="Times New Roman"/>
                <w:sz w:val="22"/>
                <w:szCs w:val="22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FF191C" w:rsidRPr="0077630F" w:rsidRDefault="00FF191C" w:rsidP="009370B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77630F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191C" w:rsidRPr="00B424D2" w:rsidTr="00C44151">
        <w:tc>
          <w:tcPr>
            <w:tcW w:w="642" w:type="dxa"/>
          </w:tcPr>
          <w:p w:rsidR="00FF191C" w:rsidRPr="00B424D2" w:rsidRDefault="00284C8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</w:tcPr>
          <w:p w:rsidR="00B424D2" w:rsidRPr="00B424D2" w:rsidRDefault="008C5586" w:rsidP="00B424D2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424D2" w:rsidRPr="00B424D2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B424D2" w:rsidRPr="00B424D2" w:rsidRDefault="008C5586" w:rsidP="00B424D2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424D2" w:rsidRPr="00B424D2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https://щепкинскоесп.рф/</w:t>
              </w:r>
            </w:hyperlink>
          </w:p>
          <w:p w:rsidR="00285C32" w:rsidRPr="00B424D2" w:rsidRDefault="00285C32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191C" w:rsidRPr="00B424D2" w:rsidRDefault="00FF191C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4D2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406B" w:rsidRPr="00B424D2" w:rsidTr="00C44151">
        <w:tc>
          <w:tcPr>
            <w:tcW w:w="642" w:type="dxa"/>
          </w:tcPr>
          <w:p w:rsidR="005A406B" w:rsidRPr="00B424D2" w:rsidRDefault="00284C8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</w:tcPr>
          <w:p w:rsidR="005A406B" w:rsidRPr="00B424D2" w:rsidRDefault="005A406B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4D2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B424D2" w:rsidRPr="00B424D2" w:rsidRDefault="00B424D2" w:rsidP="00B424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4D2">
              <w:rPr>
                <w:rFonts w:ascii="Times New Roman" w:hAnsi="Times New Roman"/>
                <w:sz w:val="22"/>
                <w:szCs w:val="22"/>
              </w:rPr>
              <w:t xml:space="preserve">Филиал ПАО «ФСК ЕЭС» - МЭС Юга: 357431, Ставропольский край, г. Железноводск, пос. Иноземцево, пер. Дарницкий, 2 </w:t>
            </w:r>
          </w:p>
          <w:p w:rsidR="001F5C4F" w:rsidRPr="00B424D2" w:rsidRDefault="00B424D2" w:rsidP="00B424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4D2">
              <w:rPr>
                <w:rFonts w:ascii="Times New Roman" w:hAnsi="Times New Roman"/>
                <w:sz w:val="22"/>
                <w:szCs w:val="22"/>
              </w:rPr>
              <w:t>тел. 8 (8793) 34-36-11</w:t>
            </w:r>
          </w:p>
          <w:p w:rsidR="005A406B" w:rsidRPr="00B424D2" w:rsidRDefault="0077630F" w:rsidP="00B424D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24D2">
              <w:rPr>
                <w:rFonts w:ascii="Times New Roman" w:hAnsi="Times New Roman"/>
                <w:sz w:val="22"/>
                <w:szCs w:val="22"/>
              </w:rPr>
              <w:t>org@umes.kmv.ru</w:t>
            </w:r>
          </w:p>
        </w:tc>
      </w:tr>
      <w:tr w:rsidR="00FF191C" w:rsidRPr="00CD01F3" w:rsidTr="00C44151">
        <w:tc>
          <w:tcPr>
            <w:tcW w:w="642" w:type="dxa"/>
          </w:tcPr>
          <w:p w:rsidR="00FF191C" w:rsidRPr="0077630F" w:rsidRDefault="00284C8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</w:tcPr>
          <w:p w:rsidR="00FF191C" w:rsidRPr="0077630F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630F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7630F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77630F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630F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A03B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5C8F"/>
    <w:multiLevelType w:val="hybridMultilevel"/>
    <w:tmpl w:val="3400443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34851"/>
    <w:multiLevelType w:val="hybridMultilevel"/>
    <w:tmpl w:val="D0F61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435E4"/>
    <w:multiLevelType w:val="multilevel"/>
    <w:tmpl w:val="A46C754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2470FA8"/>
    <w:multiLevelType w:val="hybridMultilevel"/>
    <w:tmpl w:val="86FE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D4AE1"/>
    <w:rsid w:val="00103A7D"/>
    <w:rsid w:val="00131CB6"/>
    <w:rsid w:val="00147DDE"/>
    <w:rsid w:val="00151624"/>
    <w:rsid w:val="00175D7D"/>
    <w:rsid w:val="00191AA8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51A29"/>
    <w:rsid w:val="00267455"/>
    <w:rsid w:val="00275AF7"/>
    <w:rsid w:val="002827A1"/>
    <w:rsid w:val="00284C8D"/>
    <w:rsid w:val="00285C32"/>
    <w:rsid w:val="002B2100"/>
    <w:rsid w:val="002C559D"/>
    <w:rsid w:val="002D6BA5"/>
    <w:rsid w:val="002E490B"/>
    <w:rsid w:val="002F2E07"/>
    <w:rsid w:val="003109F7"/>
    <w:rsid w:val="00314D58"/>
    <w:rsid w:val="00321B49"/>
    <w:rsid w:val="003454D4"/>
    <w:rsid w:val="00384D58"/>
    <w:rsid w:val="003B46BB"/>
    <w:rsid w:val="003D3D40"/>
    <w:rsid w:val="003D5AC3"/>
    <w:rsid w:val="003E2DBD"/>
    <w:rsid w:val="003F373A"/>
    <w:rsid w:val="004222E1"/>
    <w:rsid w:val="00426433"/>
    <w:rsid w:val="00457508"/>
    <w:rsid w:val="00470103"/>
    <w:rsid w:val="0047157E"/>
    <w:rsid w:val="0048623F"/>
    <w:rsid w:val="004A0D50"/>
    <w:rsid w:val="004A57B4"/>
    <w:rsid w:val="004D0C0D"/>
    <w:rsid w:val="004F0619"/>
    <w:rsid w:val="004F442E"/>
    <w:rsid w:val="00571CF7"/>
    <w:rsid w:val="0058612F"/>
    <w:rsid w:val="005A406B"/>
    <w:rsid w:val="005B57DC"/>
    <w:rsid w:val="005C10BA"/>
    <w:rsid w:val="005D24F0"/>
    <w:rsid w:val="005D396E"/>
    <w:rsid w:val="005F7EB3"/>
    <w:rsid w:val="00607A54"/>
    <w:rsid w:val="00647621"/>
    <w:rsid w:val="006527EA"/>
    <w:rsid w:val="0066067A"/>
    <w:rsid w:val="00692C89"/>
    <w:rsid w:val="006A6EE7"/>
    <w:rsid w:val="006B1FEC"/>
    <w:rsid w:val="006C26DF"/>
    <w:rsid w:val="006C762D"/>
    <w:rsid w:val="006E6EBC"/>
    <w:rsid w:val="007142A5"/>
    <w:rsid w:val="007477B2"/>
    <w:rsid w:val="0077630F"/>
    <w:rsid w:val="007814BD"/>
    <w:rsid w:val="007856E2"/>
    <w:rsid w:val="0079045D"/>
    <w:rsid w:val="00791EC9"/>
    <w:rsid w:val="00796937"/>
    <w:rsid w:val="007B4838"/>
    <w:rsid w:val="007C00EF"/>
    <w:rsid w:val="007E2E2D"/>
    <w:rsid w:val="007F17DC"/>
    <w:rsid w:val="00807501"/>
    <w:rsid w:val="00831F2A"/>
    <w:rsid w:val="00837B1B"/>
    <w:rsid w:val="00855098"/>
    <w:rsid w:val="008A6BD0"/>
    <w:rsid w:val="008A7BE3"/>
    <w:rsid w:val="008B7C75"/>
    <w:rsid w:val="008C03D5"/>
    <w:rsid w:val="008C5586"/>
    <w:rsid w:val="008E144C"/>
    <w:rsid w:val="009047B2"/>
    <w:rsid w:val="00913054"/>
    <w:rsid w:val="00920C93"/>
    <w:rsid w:val="009370B3"/>
    <w:rsid w:val="00947A5D"/>
    <w:rsid w:val="00962939"/>
    <w:rsid w:val="009739D9"/>
    <w:rsid w:val="00973C67"/>
    <w:rsid w:val="009900BE"/>
    <w:rsid w:val="009D1C6C"/>
    <w:rsid w:val="009F57C9"/>
    <w:rsid w:val="00A03B8B"/>
    <w:rsid w:val="00A50B57"/>
    <w:rsid w:val="00A519F0"/>
    <w:rsid w:val="00A53E8D"/>
    <w:rsid w:val="00A63F58"/>
    <w:rsid w:val="00A70B2B"/>
    <w:rsid w:val="00A83972"/>
    <w:rsid w:val="00A93D85"/>
    <w:rsid w:val="00AD1B2F"/>
    <w:rsid w:val="00AD3AC5"/>
    <w:rsid w:val="00AD5DAC"/>
    <w:rsid w:val="00B03EE7"/>
    <w:rsid w:val="00B1096D"/>
    <w:rsid w:val="00B26BE1"/>
    <w:rsid w:val="00B311F6"/>
    <w:rsid w:val="00B348AB"/>
    <w:rsid w:val="00B424D2"/>
    <w:rsid w:val="00B54946"/>
    <w:rsid w:val="00B67D28"/>
    <w:rsid w:val="00B95BB1"/>
    <w:rsid w:val="00BB545F"/>
    <w:rsid w:val="00BF3D5C"/>
    <w:rsid w:val="00C001D9"/>
    <w:rsid w:val="00C174AC"/>
    <w:rsid w:val="00C33EAF"/>
    <w:rsid w:val="00C44151"/>
    <w:rsid w:val="00C71687"/>
    <w:rsid w:val="00C85C28"/>
    <w:rsid w:val="00C85C87"/>
    <w:rsid w:val="00CC0BD8"/>
    <w:rsid w:val="00CD01F3"/>
    <w:rsid w:val="00CD088E"/>
    <w:rsid w:val="00CD64AF"/>
    <w:rsid w:val="00D223EB"/>
    <w:rsid w:val="00D31901"/>
    <w:rsid w:val="00D34D93"/>
    <w:rsid w:val="00D75C35"/>
    <w:rsid w:val="00D92B0E"/>
    <w:rsid w:val="00D93BB4"/>
    <w:rsid w:val="00D95411"/>
    <w:rsid w:val="00E152CA"/>
    <w:rsid w:val="00E33DBE"/>
    <w:rsid w:val="00E34E31"/>
    <w:rsid w:val="00E34F95"/>
    <w:rsid w:val="00E56D6A"/>
    <w:rsid w:val="00E7537C"/>
    <w:rsid w:val="00E7734B"/>
    <w:rsid w:val="00E95A48"/>
    <w:rsid w:val="00EA395B"/>
    <w:rsid w:val="00EA6D1B"/>
    <w:rsid w:val="00EF6684"/>
    <w:rsid w:val="00F206BA"/>
    <w:rsid w:val="00F35483"/>
    <w:rsid w:val="00F61E10"/>
    <w:rsid w:val="00F63CBC"/>
    <w:rsid w:val="00F66826"/>
    <w:rsid w:val="00F734AE"/>
    <w:rsid w:val="00F80192"/>
    <w:rsid w:val="00FA2A50"/>
    <w:rsid w:val="00FA3773"/>
    <w:rsid w:val="00FA49D2"/>
    <w:rsid w:val="00FB79A0"/>
    <w:rsid w:val="00FC2C50"/>
    <w:rsid w:val="00FE1D98"/>
    <w:rsid w:val="00FF191C"/>
    <w:rsid w:val="00FF3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86"/>
  </w:style>
  <w:style w:type="paragraph" w:styleId="1">
    <w:name w:val="heading 1"/>
    <w:basedOn w:val="a"/>
    <w:next w:val="a"/>
    <w:link w:val="10"/>
    <w:uiPriority w:val="9"/>
    <w:qFormat/>
    <w:rsid w:val="003109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9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109F7"/>
    <w:pPr>
      <w:keepNext/>
      <w:widowControl w:val="0"/>
      <w:numPr>
        <w:ilvl w:val="4"/>
        <w:numId w:val="9"/>
      </w:numPr>
      <w:suppressAutoHyphens/>
      <w:adjustRightInd w:val="0"/>
      <w:spacing w:before="60" w:after="0" w:line="360" w:lineRule="auto"/>
      <w:jc w:val="both"/>
      <w:textAlignment w:val="baseline"/>
      <w:outlineLvl w:val="4"/>
    </w:pPr>
    <w:rPr>
      <w:rFonts w:ascii="Times New Roman" w:eastAsia="Times New Roman" w:hAnsi="Times New Roman" w:cstheme="majorBidi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109F7"/>
    <w:pPr>
      <w:widowControl w:val="0"/>
      <w:numPr>
        <w:ilvl w:val="5"/>
        <w:numId w:val="9"/>
      </w:numPr>
      <w:suppressAutoHyphens/>
      <w:adjustRightInd w:val="0"/>
      <w:spacing w:before="240" w:after="60" w:line="360" w:lineRule="auto"/>
      <w:jc w:val="both"/>
      <w:textAlignment w:val="baseline"/>
      <w:outlineLvl w:val="5"/>
    </w:pPr>
    <w:rPr>
      <w:rFonts w:ascii="Times New Roman" w:eastAsia="Times New Roman" w:hAnsi="Times New Roman" w:cstheme="majorBidi"/>
      <w:b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109F7"/>
    <w:pPr>
      <w:widowControl w:val="0"/>
      <w:numPr>
        <w:ilvl w:val="6"/>
        <w:numId w:val="9"/>
      </w:numPr>
      <w:suppressAutoHyphens/>
      <w:adjustRightInd w:val="0"/>
      <w:spacing w:before="240" w:after="60" w:line="360" w:lineRule="auto"/>
      <w:jc w:val="both"/>
      <w:textAlignment w:val="baseline"/>
      <w:outlineLvl w:val="6"/>
    </w:pPr>
    <w:rPr>
      <w:rFonts w:ascii="Times New Roman" w:eastAsia="Times New Roman" w:hAnsi="Times New Roman" w:cstheme="majorBidi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109F7"/>
    <w:pPr>
      <w:widowControl w:val="0"/>
      <w:numPr>
        <w:ilvl w:val="7"/>
        <w:numId w:val="9"/>
      </w:numPr>
      <w:suppressAutoHyphens/>
      <w:adjustRightInd w:val="0"/>
      <w:spacing w:before="240" w:after="60" w:line="360" w:lineRule="auto"/>
      <w:jc w:val="both"/>
      <w:textAlignment w:val="baseline"/>
      <w:outlineLvl w:val="7"/>
    </w:pPr>
    <w:rPr>
      <w:rFonts w:ascii="Times New Roman" w:eastAsia="Times New Roman" w:hAnsi="Times New Roman" w:cstheme="majorBidi"/>
      <w:i/>
      <w:sz w:val="26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109F7"/>
    <w:pPr>
      <w:widowControl w:val="0"/>
      <w:tabs>
        <w:tab w:val="num" w:pos="1584"/>
      </w:tabs>
      <w:suppressAutoHyphens/>
      <w:adjustRightInd w:val="0"/>
      <w:spacing w:before="240" w:after="60" w:line="360" w:lineRule="auto"/>
      <w:ind w:left="1584" w:hanging="1584"/>
      <w:jc w:val="both"/>
      <w:textAlignment w:val="baseline"/>
      <w:outlineLvl w:val="8"/>
    </w:pPr>
    <w:rPr>
      <w:rFonts w:ascii="Arial" w:eastAsiaTheme="majorEastAsia" w:hAnsi="Arial" w:cstheme="majorBid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09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09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109F7"/>
    <w:rPr>
      <w:rFonts w:ascii="Times New Roman" w:eastAsia="Times New Roman" w:hAnsi="Times New Roman" w:cstheme="majorBidi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109F7"/>
    <w:rPr>
      <w:rFonts w:ascii="Times New Roman" w:eastAsia="Times New Roman" w:hAnsi="Times New Roman" w:cstheme="majorBidi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109F7"/>
    <w:rPr>
      <w:rFonts w:ascii="Times New Roman" w:eastAsia="Times New Roman" w:hAnsi="Times New Roman" w:cstheme="majorBidi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109F7"/>
    <w:rPr>
      <w:rFonts w:ascii="Times New Roman" w:eastAsia="Times New Roman" w:hAnsi="Times New Roman" w:cstheme="majorBidi"/>
      <w:i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109F7"/>
    <w:rPr>
      <w:rFonts w:ascii="Arial" w:eastAsiaTheme="majorEastAsia" w:hAnsi="Arial" w:cstheme="majorBidi"/>
      <w:szCs w:val="20"/>
      <w:lang w:eastAsia="ru-RU"/>
    </w:rPr>
  </w:style>
  <w:style w:type="paragraph" w:customStyle="1" w:styleId="ConsPlusDocList">
    <w:name w:val="ConsPlusDocList"/>
    <w:uiPriority w:val="99"/>
    <w:rsid w:val="003109F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3109F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31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31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1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3109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109F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109F7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109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109F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normaltextrun">
    <w:name w:val="normaltextrun"/>
    <w:rsid w:val="00284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7;&#1077;&#1087;&#1082;&#1080;&#1085;&#1089;&#1082;&#1086;&#1077;&#1089;&#1087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s://minenergo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02028@donpac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2142-7B39-4459-AC0D-BDC3FABC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2987</Words>
  <Characters>17031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2</cp:revision>
  <cp:lastPrinted>2019-08-27T09:19:00Z</cp:lastPrinted>
  <dcterms:created xsi:type="dcterms:W3CDTF">2022-05-05T07:08:00Z</dcterms:created>
  <dcterms:modified xsi:type="dcterms:W3CDTF">2022-05-05T07:08:00Z</dcterms:modified>
</cp:coreProperties>
</file>