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-824" w:type="dxa"/>
        <w:tblLook w:val="04A0" w:firstRow="1" w:lastRow="0" w:firstColumn="1" w:lastColumn="0" w:noHBand="0" w:noVBand="1"/>
      </w:tblPr>
      <w:tblGrid>
        <w:gridCol w:w="1597"/>
        <w:gridCol w:w="388"/>
        <w:gridCol w:w="976"/>
        <w:gridCol w:w="746"/>
        <w:gridCol w:w="2987"/>
        <w:gridCol w:w="746"/>
        <w:gridCol w:w="747"/>
        <w:gridCol w:w="747"/>
        <w:gridCol w:w="1041"/>
      </w:tblGrid>
      <w:tr w:rsidR="00F05F70" w:rsidRPr="00F05F70" w14:paraId="1612FD18" w14:textId="77777777" w:rsidTr="00F05F70">
        <w:trPr>
          <w:trHeight w:val="1339"/>
        </w:trPr>
        <w:tc>
          <w:tcPr>
            <w:tcW w:w="9975" w:type="dxa"/>
            <w:gridSpan w:val="9"/>
            <w:vAlign w:val="center"/>
            <w:hideMark/>
          </w:tcPr>
          <w:p w14:paraId="23BC9E56" w14:textId="6E1805DD" w:rsidR="00F05F70" w:rsidRPr="00F05F70" w:rsidRDefault="00F05F70" w:rsidP="00F0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ru-RU"/>
              </w:rPr>
            </w:pPr>
            <w:r w:rsidRPr="00F05F70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0"/>
                <w:lang w:eastAsia="ru-RU"/>
              </w:rPr>
              <w:drawing>
                <wp:inline distT="0" distB="0" distL="0" distR="0" wp14:anchorId="42431D02" wp14:editId="281CA5F9">
                  <wp:extent cx="771525" cy="781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5" t="-250" r="-325" b="-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F70" w:rsidRPr="00F05F70" w14:paraId="02260D89" w14:textId="77777777" w:rsidTr="00F05F70">
        <w:trPr>
          <w:trHeight w:val="1167"/>
        </w:trPr>
        <w:tc>
          <w:tcPr>
            <w:tcW w:w="9975" w:type="dxa"/>
            <w:gridSpan w:val="9"/>
            <w:vAlign w:val="center"/>
          </w:tcPr>
          <w:p w14:paraId="71844FDE" w14:textId="77777777" w:rsidR="00F05F70" w:rsidRPr="00F05F70" w:rsidRDefault="00F05F70" w:rsidP="00F05F70">
            <w:pPr>
              <w:keepNext/>
              <w:widowControl w:val="0"/>
              <w:spacing w:after="0" w:line="240" w:lineRule="auto"/>
              <w:ind w:left="-246"/>
              <w:outlineLvl w:val="2"/>
              <w:rPr>
                <w:rFonts w:ascii="Times New Roman" w:eastAsia="Andale Sans UI" w:hAnsi="Times New Roman" w:cs="Tahoma"/>
                <w:kern w:val="2"/>
                <w:sz w:val="28"/>
                <w:szCs w:val="24"/>
                <w:lang w:eastAsia="ru-RU" w:bidi="ru-RU"/>
              </w:rPr>
            </w:pPr>
            <w:r w:rsidRPr="00F05F70">
              <w:rPr>
                <w:rFonts w:ascii="Times New Roman" w:eastAsia="Andale Sans UI" w:hAnsi="Times New Roman" w:cs="Tahoma"/>
                <w:b/>
                <w:bCs/>
                <w:spacing w:val="20"/>
                <w:kern w:val="2"/>
                <w:sz w:val="28"/>
                <w:szCs w:val="28"/>
                <w:lang w:eastAsia="ru-RU" w:bidi="ru-RU"/>
              </w:rPr>
              <w:t xml:space="preserve">  АДМИНИСТРАЦИЯ ЩЕПКИНСКОГО СЕЛЬСКОГО ПОСЕЛЕНИЯ </w:t>
            </w:r>
          </w:p>
          <w:p w14:paraId="7BF8E2CB" w14:textId="77777777" w:rsidR="00F05F70" w:rsidRPr="00F05F70" w:rsidRDefault="00F05F70" w:rsidP="00F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14:paraId="16217C5C" w14:textId="77777777" w:rsidR="00F05F70" w:rsidRPr="00F05F70" w:rsidRDefault="00F05F70" w:rsidP="00F05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05F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ПОСТАНОВЛЕНИЕ</w:t>
            </w:r>
          </w:p>
          <w:p w14:paraId="1DAC9D95" w14:textId="77777777" w:rsidR="00F05F70" w:rsidRPr="00F05F70" w:rsidRDefault="00F05F70" w:rsidP="00F0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4"/>
                <w:lang w:eastAsia="ru-RU" w:bidi="ru-RU"/>
              </w:rPr>
            </w:pPr>
          </w:p>
        </w:tc>
      </w:tr>
      <w:tr w:rsidR="00F05F70" w:rsidRPr="00F05F70" w14:paraId="5E14B2E1" w14:textId="77777777" w:rsidTr="00F05F70">
        <w:trPr>
          <w:cantSplit/>
          <w:trHeight w:hRule="exact" w:val="370"/>
        </w:trPr>
        <w:tc>
          <w:tcPr>
            <w:tcW w:w="1597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8E20149" w14:textId="6A626B5C" w:rsidR="00F05F70" w:rsidRPr="00F05F70" w:rsidRDefault="00F05F70" w:rsidP="00F05F70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Andale Sans UI" w:hAnsi="Times New Roman" w:cs="Tahoma"/>
                <w:bCs/>
                <w:kern w:val="2"/>
                <w:sz w:val="28"/>
                <w:szCs w:val="24"/>
                <w:lang w:eastAsia="ru-RU" w:bidi="ru-RU"/>
              </w:rPr>
            </w:pPr>
            <w:r w:rsidRPr="00F05F70">
              <w:rPr>
                <w:rFonts w:ascii="Times New Roman" w:eastAsia="Andale Sans UI" w:hAnsi="Times New Roman" w:cs="Tahoma"/>
                <w:bCs/>
                <w:kern w:val="2"/>
                <w:sz w:val="28"/>
                <w:szCs w:val="24"/>
                <w:lang w:eastAsia="ru-RU" w:bidi="ru-RU"/>
              </w:rPr>
              <w:t xml:space="preserve">      </w:t>
            </w:r>
            <w:r>
              <w:rPr>
                <w:rFonts w:ascii="Times New Roman" w:eastAsia="Andale Sans UI" w:hAnsi="Times New Roman" w:cs="Tahoma"/>
                <w:bCs/>
                <w:kern w:val="2"/>
                <w:sz w:val="28"/>
                <w:szCs w:val="24"/>
                <w:lang w:eastAsia="ru-RU" w:bidi="ru-RU"/>
              </w:rPr>
              <w:t xml:space="preserve">25 марта </w:t>
            </w:r>
            <w:proofErr w:type="spellStart"/>
            <w:r>
              <w:rPr>
                <w:rFonts w:ascii="Times New Roman" w:eastAsia="Andale Sans UI" w:hAnsi="Times New Roman" w:cs="Tahoma"/>
                <w:bCs/>
                <w:kern w:val="2"/>
                <w:sz w:val="28"/>
                <w:szCs w:val="24"/>
                <w:lang w:eastAsia="ru-RU" w:bidi="ru-RU"/>
              </w:rPr>
              <w:t>марта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158100E" w14:textId="77777777" w:rsidR="00F05F70" w:rsidRPr="00F05F70" w:rsidRDefault="00F05F70" w:rsidP="00F05F70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</w:p>
        </w:tc>
        <w:tc>
          <w:tcPr>
            <w:tcW w:w="97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A6CE550" w14:textId="7E0D3B6D" w:rsidR="00F05F70" w:rsidRPr="00F05F70" w:rsidRDefault="00F05F70" w:rsidP="00F05F70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Andale Sans UI" w:hAnsi="Times New Roman" w:cs="Tahoma"/>
                <w:kern w:val="2"/>
                <w:sz w:val="28"/>
                <w:szCs w:val="24"/>
                <w:lang w:eastAsia="ru-RU" w:bidi="ru-RU"/>
              </w:rPr>
            </w:pPr>
            <w:r w:rsidRPr="00F05F70"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 xml:space="preserve">2022 </w:t>
            </w:r>
            <w:r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г.</w:t>
            </w:r>
          </w:p>
        </w:tc>
        <w:tc>
          <w:tcPr>
            <w:tcW w:w="74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EA5D866" w14:textId="77777777" w:rsidR="00F05F70" w:rsidRPr="00F05F70" w:rsidRDefault="00F05F70" w:rsidP="00F05F70">
            <w:pPr>
              <w:keepNext/>
              <w:widowControl w:val="0"/>
              <w:spacing w:after="0" w:line="240" w:lineRule="auto"/>
              <w:jc w:val="right"/>
              <w:outlineLvl w:val="0"/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</w:p>
        </w:tc>
        <w:tc>
          <w:tcPr>
            <w:tcW w:w="298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0B6B8C96" w14:textId="77777777" w:rsidR="00F05F70" w:rsidRPr="00F05F70" w:rsidRDefault="00F05F70" w:rsidP="00F05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2"/>
                <w:sz w:val="28"/>
                <w:szCs w:val="24"/>
                <w:lang w:eastAsia="ru-RU" w:bidi="ru-RU"/>
              </w:rPr>
            </w:pPr>
            <w:r w:rsidRPr="00F05F70">
              <w:rPr>
                <w:rFonts w:ascii="Times New Roman" w:eastAsia="Times New Roman" w:hAnsi="Times New Roman" w:cs="Times New Roman"/>
                <w:color w:val="333333"/>
                <w:sz w:val="28"/>
                <w:szCs w:val="20"/>
                <w:lang w:eastAsia="ru-RU"/>
              </w:rPr>
              <w:t>п. Октябрьский</w:t>
            </w:r>
          </w:p>
        </w:tc>
        <w:tc>
          <w:tcPr>
            <w:tcW w:w="74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7FD0D91" w14:textId="77777777" w:rsidR="00F05F70" w:rsidRPr="00F05F70" w:rsidRDefault="00F05F70" w:rsidP="00F05F70">
            <w:pPr>
              <w:keepNext/>
              <w:widowControl w:val="0"/>
              <w:spacing w:after="0" w:line="240" w:lineRule="auto"/>
              <w:jc w:val="right"/>
              <w:outlineLvl w:val="0"/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</w:p>
        </w:tc>
        <w:tc>
          <w:tcPr>
            <w:tcW w:w="74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1FE3A90" w14:textId="77777777" w:rsidR="00F05F70" w:rsidRPr="00F05F70" w:rsidRDefault="00F05F70" w:rsidP="00F05F70">
            <w:pPr>
              <w:keepNext/>
              <w:widowControl w:val="0"/>
              <w:spacing w:after="0" w:line="240" w:lineRule="auto"/>
              <w:jc w:val="right"/>
              <w:outlineLvl w:val="0"/>
              <w:rPr>
                <w:rFonts w:ascii="Times New Roman" w:eastAsia="Andale Sans UI" w:hAnsi="Times New Roman" w:cs="Tahoma"/>
                <w:b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</w:p>
        </w:tc>
        <w:tc>
          <w:tcPr>
            <w:tcW w:w="747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11195359" w14:textId="77777777" w:rsidR="00F05F70" w:rsidRPr="00F05F70" w:rsidRDefault="00F05F70" w:rsidP="00F05F70">
            <w:pPr>
              <w:keepNext/>
              <w:widowControl w:val="0"/>
              <w:spacing w:after="0" w:line="240" w:lineRule="auto"/>
              <w:jc w:val="right"/>
              <w:outlineLvl w:val="0"/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</w:pPr>
            <w:r w:rsidRPr="00F05F70">
              <w:rPr>
                <w:rFonts w:ascii="Times New Roman" w:eastAsia="Andale Sans UI" w:hAnsi="Times New Roman" w:cs="Tahoma"/>
                <w:bCs/>
                <w:color w:val="333333"/>
                <w:kern w:val="2"/>
                <w:sz w:val="28"/>
                <w:szCs w:val="24"/>
                <w:lang w:eastAsia="ru-RU" w:bidi="ru-RU"/>
              </w:rPr>
              <w:t>№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39F372F" w14:textId="18C7E556" w:rsidR="00F05F70" w:rsidRPr="00F05F70" w:rsidRDefault="00F05F70" w:rsidP="00F05F70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Andale Sans UI" w:hAnsi="Times New Roman" w:cs="Tahoma"/>
                <w:bCs/>
                <w:kern w:val="2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Andale Sans UI" w:hAnsi="Times New Roman" w:cs="Tahoma"/>
                <w:bCs/>
                <w:kern w:val="2"/>
                <w:sz w:val="28"/>
                <w:szCs w:val="24"/>
                <w:lang w:eastAsia="ru-RU" w:bidi="ru-RU"/>
              </w:rPr>
              <w:t>149</w:t>
            </w:r>
          </w:p>
        </w:tc>
      </w:tr>
    </w:tbl>
    <w:p w14:paraId="583B439B" w14:textId="77777777" w:rsidR="00F05F70" w:rsidRDefault="00F05F70"/>
    <w:p w14:paraId="74A46C2C" w14:textId="77777777" w:rsidR="00201AA6" w:rsidRPr="00D77B62" w:rsidRDefault="00201AA6" w:rsidP="007B6F24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4712317"/>
    </w:p>
    <w:p w14:paraId="28E7D04F" w14:textId="2C9E5F51" w:rsidR="009D0C3E" w:rsidRPr="00364F57" w:rsidRDefault="009D0C3E" w:rsidP="009D0C3E">
      <w:pPr>
        <w:widowControl w:val="0"/>
        <w:suppressAutoHyphens/>
        <w:spacing w:after="0" w:line="100" w:lineRule="atLeast"/>
        <w:ind w:left="-851" w:right="4819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Щепкинского сельского поселения</w:t>
      </w:r>
    </w:p>
    <w:p w14:paraId="602F251D" w14:textId="77777777" w:rsidR="009D0C3E" w:rsidRPr="00364F57" w:rsidRDefault="009D0C3E" w:rsidP="009D0C3E">
      <w:pPr>
        <w:widowControl w:val="0"/>
        <w:tabs>
          <w:tab w:val="left" w:pos="993"/>
        </w:tabs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ahoma"/>
          <w:b/>
          <w:bCs/>
          <w:color w:val="000000"/>
          <w:kern w:val="2"/>
          <w:sz w:val="26"/>
          <w:szCs w:val="26"/>
        </w:rPr>
      </w:pPr>
    </w:p>
    <w:p w14:paraId="0BAFAF24" w14:textId="7A0E709B" w:rsidR="009D0C3E" w:rsidRPr="00364F57" w:rsidRDefault="009D0C3E" w:rsidP="009D0C3E">
      <w:pPr>
        <w:widowControl w:val="0"/>
        <w:suppressAutoHyphens/>
        <w:spacing w:after="0" w:line="240" w:lineRule="auto"/>
        <w:ind w:left="-851" w:firstLine="708"/>
        <w:jc w:val="both"/>
        <w:rPr>
          <w:rFonts w:ascii="Times New Roman" w:eastAsia="Times New Roman" w:hAnsi="Times New Roman" w:cs="Tahoma"/>
          <w:kern w:val="2"/>
          <w:sz w:val="26"/>
          <w:szCs w:val="26"/>
        </w:rPr>
      </w:pP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В соответствии </w:t>
      </w:r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с </w:t>
      </w:r>
      <w:hyperlink r:id="rId7" w:history="1">
        <w:r w:rsidRPr="00364F57">
          <w:rPr>
            <w:rFonts w:ascii="Times New Roman" w:eastAsia="Times New Roman" w:hAnsi="Times New Roman" w:cs="Tahoma"/>
            <w:kern w:val="2"/>
            <w:sz w:val="26"/>
            <w:szCs w:val="26"/>
          </w:rPr>
          <w:t>частью 1 статьи 53</w:t>
        </w:r>
      </w:hyperlink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8" w:history="1">
        <w:r w:rsidRPr="00364F57">
          <w:rPr>
            <w:rFonts w:ascii="Times New Roman" w:eastAsia="Times New Roman" w:hAnsi="Times New Roman" w:cs="Tahoma"/>
            <w:kern w:val="2"/>
            <w:sz w:val="26"/>
            <w:szCs w:val="26"/>
          </w:rPr>
          <w:t>пунктом 3</w:t>
        </w:r>
      </w:hyperlink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 требований </w:t>
      </w: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 октября 2021 г. № 1844, </w:t>
      </w:r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соглашением о передаче части полномочий по муниципальному земельному контролю от 21.12.2017 года, решением Собрания депутатов Щепкинского сельского поселения от </w:t>
      </w:r>
      <w:r w:rsidR="00BC5293" w:rsidRPr="00364F57">
        <w:rPr>
          <w:rFonts w:ascii="Times New Roman" w:eastAsia="Times New Roman" w:hAnsi="Times New Roman" w:cs="Tahoma"/>
          <w:kern w:val="2"/>
          <w:sz w:val="26"/>
          <w:szCs w:val="26"/>
        </w:rPr>
        <w:t>29.10.</w:t>
      </w:r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2021 № </w:t>
      </w:r>
      <w:r w:rsidR="00BC5293"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11 </w:t>
      </w:r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>«Об утверждении Положения о муниципальном земельном контроле в границах Щепкинского сельского поселения»,</w:t>
      </w:r>
      <w:r w:rsidR="00364F57"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 решением Собрания депутатов Щепкинского сельского поселения от 23.12.2021 № 25 «О внесении изменений в Решение Собрания депутатов от 29.10.2021 № 11 «Об утверждении Положения о муниципальном земельном контроле в границах Щепкинского сельского поселения»,</w:t>
      </w:r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 администрация Щепкинского сельского поселения</w:t>
      </w:r>
    </w:p>
    <w:p w14:paraId="1428A416" w14:textId="77777777" w:rsidR="009D0C3E" w:rsidRPr="00D77B62" w:rsidRDefault="009D0C3E" w:rsidP="006F2542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53C86" w14:textId="5974911F" w:rsidR="006F2542" w:rsidRPr="00D77B62" w:rsidRDefault="006F2542" w:rsidP="006F2542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9D0C3E" w:rsidRPr="00D7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D77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C6F980D" w14:textId="77777777" w:rsidR="006F2542" w:rsidRPr="00D77B62" w:rsidRDefault="006F2542" w:rsidP="006F2542">
      <w:pPr>
        <w:spacing w:after="0" w:line="240" w:lineRule="auto"/>
        <w:ind w:left="-85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B1C7D" w14:textId="77777777" w:rsidR="00DE185E" w:rsidRDefault="009D0C3E" w:rsidP="00DE185E">
      <w:pPr>
        <w:widowControl w:val="0"/>
        <w:suppressAutoHyphens/>
        <w:spacing w:after="0" w:line="240" w:lineRule="auto"/>
        <w:ind w:left="-851" w:firstLine="360"/>
        <w:jc w:val="both"/>
        <w:rPr>
          <w:rFonts w:ascii="Times New Roman" w:eastAsia="Times New Roman" w:hAnsi="Times New Roman" w:cs="Tahoma"/>
          <w:kern w:val="2"/>
          <w:sz w:val="26"/>
          <w:szCs w:val="26"/>
        </w:rPr>
      </w:pPr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1.Утвердить </w:t>
      </w:r>
      <w:hyperlink w:anchor="Par51" w:tooltip="Проверочный лист" w:history="1">
        <w:r w:rsidRPr="00364F57">
          <w:rPr>
            <w:rFonts w:ascii="Times New Roman" w:eastAsia="Times New Roman" w:hAnsi="Times New Roman" w:cs="Tahoma"/>
            <w:kern w:val="2"/>
            <w:sz w:val="26"/>
            <w:szCs w:val="26"/>
          </w:rPr>
          <w:t>форму</w:t>
        </w:r>
      </w:hyperlink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 на территории Щепкинского сельского поселения, согласно </w:t>
      </w:r>
      <w:proofErr w:type="gramStart"/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>приложению</w:t>
      </w:r>
      <w:proofErr w:type="gramEnd"/>
      <w:r w:rsidRPr="00364F57">
        <w:rPr>
          <w:rFonts w:ascii="Times New Roman" w:eastAsia="Times New Roman" w:hAnsi="Times New Roman" w:cs="Tahoma"/>
          <w:kern w:val="2"/>
          <w:sz w:val="26"/>
          <w:szCs w:val="26"/>
        </w:rPr>
        <w:t xml:space="preserve"> к настоящему постановлению.</w:t>
      </w:r>
    </w:p>
    <w:p w14:paraId="58E5F5B3" w14:textId="41183A62" w:rsidR="00DE185E" w:rsidRPr="00DE185E" w:rsidRDefault="00DE185E" w:rsidP="00DE185E">
      <w:pPr>
        <w:widowControl w:val="0"/>
        <w:suppressAutoHyphens/>
        <w:spacing w:after="0" w:line="240" w:lineRule="auto"/>
        <w:ind w:left="-851" w:firstLine="360"/>
        <w:jc w:val="both"/>
        <w:rPr>
          <w:rFonts w:ascii="Times New Roman" w:eastAsia="Times New Roman" w:hAnsi="Times New Roman" w:cs="Tahoma"/>
          <w:kern w:val="2"/>
          <w:sz w:val="26"/>
          <w:szCs w:val="26"/>
        </w:rPr>
      </w:pPr>
      <w:r w:rsidRPr="00DE185E">
        <w:rPr>
          <w:rFonts w:ascii="Times New Roman" w:eastAsia="Times New Roman" w:hAnsi="Times New Roman" w:cs="Tahoma"/>
          <w:kern w:val="2"/>
          <w:sz w:val="26"/>
          <w:szCs w:val="26"/>
        </w:rPr>
        <w:t xml:space="preserve">2. </w:t>
      </w:r>
      <w:r w:rsidRPr="00DE185E">
        <w:rPr>
          <w:rFonts w:ascii="Times New Roman" w:eastAsia="Calibri" w:hAnsi="Times New Roman" w:cs="Times New Roman"/>
          <w:kern w:val="1"/>
          <w:sz w:val="26"/>
          <w:szCs w:val="26"/>
          <w:highlight w:val="white"/>
        </w:rPr>
        <w:t>Настоящее постановление вступает в силу с момента подписания и подлежит размещению на официальном сайте Администрации Щепкинского сельского поселения Аксайского района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kern w:val="1"/>
          <w:sz w:val="26"/>
          <w:szCs w:val="26"/>
        </w:rPr>
        <w:t>.</w:t>
      </w:r>
    </w:p>
    <w:p w14:paraId="1691B588" w14:textId="6CBF9FBF" w:rsidR="009D0C3E" w:rsidRPr="00364F57" w:rsidRDefault="00D77B62" w:rsidP="009D0C3E">
      <w:pPr>
        <w:widowControl w:val="0"/>
        <w:suppressAutoHyphens/>
        <w:spacing w:after="0" w:line="240" w:lineRule="auto"/>
        <w:ind w:left="-851" w:hanging="76"/>
        <w:jc w:val="both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      3. </w:t>
      </w:r>
      <w:r w:rsidR="009D0C3E"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Контроль за исполнением настоящего постановления оставляю за собой.</w:t>
      </w:r>
    </w:p>
    <w:p w14:paraId="222BF29C" w14:textId="77777777" w:rsidR="00D77B62" w:rsidRPr="00364F57" w:rsidRDefault="00D77B62" w:rsidP="0078224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</w:p>
    <w:p w14:paraId="0E1CF902" w14:textId="77777777" w:rsidR="009E20A0" w:rsidRDefault="009E20A0" w:rsidP="009D0C3E">
      <w:pPr>
        <w:widowControl w:val="0"/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</w:p>
    <w:p w14:paraId="63246B0A" w14:textId="3ACAB8B6" w:rsidR="009D0C3E" w:rsidRPr="00364F57" w:rsidRDefault="009D0C3E" w:rsidP="009D0C3E">
      <w:pPr>
        <w:widowControl w:val="0"/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Глава администрации</w:t>
      </w: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ab/>
      </w: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ab/>
      </w: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ab/>
        <w:t xml:space="preserve">                                              </w:t>
      </w:r>
    </w:p>
    <w:p w14:paraId="072B5180" w14:textId="5EC2D0B3" w:rsidR="009D0C3E" w:rsidRPr="00364F57" w:rsidRDefault="00D77B62" w:rsidP="009D0C3E">
      <w:pPr>
        <w:widowControl w:val="0"/>
        <w:suppressAutoHyphens/>
        <w:spacing w:after="0" w:line="100" w:lineRule="atLeast"/>
        <w:ind w:left="-851"/>
        <w:jc w:val="both"/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</w:pP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Щепкинского сельского</w:t>
      </w:r>
      <w:r w:rsidR="009D0C3E"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 поселения                                               </w:t>
      </w:r>
      <w:r w:rsid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           </w:t>
      </w:r>
      <w:r w:rsidR="009D0C3E"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        </w:t>
      </w:r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 xml:space="preserve">Е.Н. </w:t>
      </w:r>
      <w:proofErr w:type="spellStart"/>
      <w:r w:rsidRPr="00364F57">
        <w:rPr>
          <w:rFonts w:ascii="Times New Roman" w:eastAsia="Times New Roman" w:hAnsi="Times New Roman" w:cs="Tahoma"/>
          <w:color w:val="000000"/>
          <w:kern w:val="2"/>
          <w:sz w:val="26"/>
          <w:szCs w:val="26"/>
        </w:rPr>
        <w:t>Камфарин</w:t>
      </w:r>
      <w:proofErr w:type="spellEnd"/>
    </w:p>
    <w:p w14:paraId="0434D755" w14:textId="77777777" w:rsidR="0078224E" w:rsidRPr="00364F57" w:rsidRDefault="0078224E" w:rsidP="0078224E">
      <w:pPr>
        <w:spacing w:after="0" w:line="240" w:lineRule="auto"/>
        <w:ind w:left="-993" w:firstLine="142"/>
        <w:rPr>
          <w:rFonts w:ascii="Times New Roman" w:hAnsi="Times New Roman" w:cs="Times New Roman"/>
          <w:sz w:val="26"/>
          <w:szCs w:val="26"/>
        </w:rPr>
      </w:pPr>
    </w:p>
    <w:p w14:paraId="64DDEEB7" w14:textId="311BBF78" w:rsidR="00D77B62" w:rsidRDefault="00D77B62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7352C8ED" w14:textId="77777777" w:rsidR="00D77B62" w:rsidRPr="009D0C3E" w:rsidRDefault="00D77B62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23E26070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3E9A605C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F81B0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27CF15BB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E8163C6" w14:textId="552E48A7" w:rsidR="009D0C3E" w:rsidRPr="009D0C3E" w:rsidRDefault="00D77B62" w:rsidP="009D0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Щепкинского </w:t>
      </w:r>
      <w:r w:rsidR="009D0C3E"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14:paraId="54DD8FA6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2022 г. № _____</w:t>
      </w:r>
    </w:p>
    <w:p w14:paraId="52DCC2A6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430FE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5978868B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8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9D0C3E" w:rsidRPr="009D0C3E" w14:paraId="619A6E8E" w14:textId="77777777" w:rsidTr="004D409A">
        <w:tc>
          <w:tcPr>
            <w:tcW w:w="5625" w:type="dxa"/>
            <w:tcBorders>
              <w:right w:val="single" w:sz="4" w:space="0" w:color="auto"/>
            </w:tcBorders>
          </w:tcPr>
          <w:p w14:paraId="7FCE6F83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FFC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QR-код, предусмотренный </w:t>
            </w:r>
            <w:hyperlink r:id="rId9" w:history="1">
              <w:r w:rsidRPr="009D0C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Правилами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bookmarkEnd w:id="1"/>
    </w:tbl>
    <w:p w14:paraId="7C902CED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9D0C3E" w:rsidRPr="009D0C3E" w14:paraId="40862127" w14:textId="77777777" w:rsidTr="004D409A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42187D27" w14:textId="4BF5380E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D7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ЩЕПКИНСКОГО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D0C3E" w:rsidRPr="009D0C3E" w14:paraId="041C267C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74B2A2C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контрольного (надзорного) органа)</w:t>
            </w:r>
          </w:p>
        </w:tc>
      </w:tr>
      <w:tr w:rsidR="009D0C3E" w:rsidRPr="009D0C3E" w14:paraId="11BC4614" w14:textId="77777777" w:rsidTr="004D409A">
        <w:tc>
          <w:tcPr>
            <w:tcW w:w="9013" w:type="dxa"/>
            <w:vAlign w:val="center"/>
          </w:tcPr>
          <w:p w14:paraId="46FD035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51"/>
            <w:bookmarkEnd w:id="2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Проверочный лист</w:t>
            </w:r>
          </w:p>
          <w:p w14:paraId="73760575" w14:textId="752AA22F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земельного контроля на </w:t>
            </w:r>
            <w:r w:rsidR="00D77B62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Щепкинского</w:t>
            </w:r>
            <w:r w:rsidR="00D7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9D0C3E" w:rsidRPr="009D0C3E" w14:paraId="6BEF1D80" w14:textId="77777777" w:rsidTr="004D409A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14:paraId="7ED9286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земельный контроль</w:t>
            </w:r>
          </w:p>
        </w:tc>
      </w:tr>
      <w:tr w:rsidR="009D0C3E" w:rsidRPr="009D0C3E" w14:paraId="27014412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4F4BB8E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контроля (надзора), включенного в единый реестр видов контроля (надзора))</w:t>
            </w:r>
          </w:p>
        </w:tc>
      </w:tr>
      <w:tr w:rsidR="009D0C3E" w:rsidRPr="009D0C3E" w14:paraId="0693DF41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769D2B5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7EBD1C62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71E87AD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9D0C3E" w:rsidRPr="009D0C3E" w14:paraId="1632AA60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37F6E818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27AC41C5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30BEED8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 контрольного (надзорного) мероприятия)</w:t>
            </w:r>
          </w:p>
        </w:tc>
      </w:tr>
      <w:tr w:rsidR="009D0C3E" w:rsidRPr="009D0C3E" w14:paraId="12786EBE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1663EC9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</w:tr>
      <w:tr w:rsidR="009D0C3E" w:rsidRPr="009D0C3E" w14:paraId="15244EDA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313D3B9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(объект муниципального земельного контроля (местоположение, кадастровый номер (при наличии), в отношении которого проводится контрольное (надзорное) мероприятие)</w:t>
            </w:r>
          </w:p>
        </w:tc>
      </w:tr>
      <w:tr w:rsidR="009D0C3E" w:rsidRPr="009D0C3E" w14:paraId="4FAFDC07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2CF1B4B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</w:tr>
      <w:tr w:rsidR="009D0C3E" w:rsidRPr="009D0C3E" w14:paraId="091C732A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2898CDD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и отчество (при наличии) гражданина или индивидуального предпринимателя, наименование юридического лица, являющихся контролируемым лицом)</w:t>
            </w:r>
          </w:p>
        </w:tc>
      </w:tr>
      <w:tr w:rsidR="009D0C3E" w:rsidRPr="009D0C3E" w14:paraId="3B1CCB25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237ADA7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4D94C070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5AAA2D3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9D0C3E" w:rsidRPr="009D0C3E" w14:paraId="57A97922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5EA76A6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57FD8587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1B99026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</w:p>
        </w:tc>
      </w:tr>
      <w:tr w:rsidR="009D0C3E" w:rsidRPr="009D0C3E" w14:paraId="5B60C129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33F865A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</w:tr>
      <w:tr w:rsidR="009D0C3E" w:rsidRPr="009D0C3E" w14:paraId="7100D867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29DF27A6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9D0C3E" w:rsidRPr="009D0C3E" w14:paraId="2D8D7683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487AE41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9D0C3E" w:rsidRPr="009D0C3E" w14:paraId="0692402E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27085AD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решения о проведении контрольного (надзорного) мероприятия, подписанного уполномоченным должностным лицом Администрации ______ сельского поселения)</w:t>
            </w:r>
          </w:p>
        </w:tc>
      </w:tr>
      <w:tr w:rsidR="009D0C3E" w:rsidRPr="009D0C3E" w14:paraId="3B88DE9A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33B4D62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</w:tr>
      <w:tr w:rsidR="009D0C3E" w:rsidRPr="009D0C3E" w14:paraId="381E7F10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0CD08F8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(учетный номер контрольного (надзорного) мероприятия)</w:t>
            </w:r>
          </w:p>
        </w:tc>
      </w:tr>
      <w:tr w:rsidR="009D0C3E" w:rsidRPr="009D0C3E" w14:paraId="08624AF9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04FD66E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</w:tr>
      <w:tr w:rsidR="009D0C3E" w:rsidRPr="009D0C3E" w14:paraId="43D57C6B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3DE2E0C3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 и инициалы должностного(</w:t>
            </w:r>
            <w:proofErr w:type="spellStart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лица (лиц) Администрации _______ сельского поселения, проводящего(их) контрольное (надзорное) мероприятие и заполняющего(их) проверочный лист)</w:t>
            </w:r>
          </w:p>
        </w:tc>
      </w:tr>
      <w:tr w:rsidR="009D0C3E" w:rsidRPr="009D0C3E" w14:paraId="23A9D347" w14:textId="77777777" w:rsidTr="004D409A">
        <w:tc>
          <w:tcPr>
            <w:tcW w:w="9013" w:type="dxa"/>
            <w:tcBorders>
              <w:top w:val="single" w:sz="4" w:space="0" w:color="auto"/>
            </w:tcBorders>
          </w:tcPr>
          <w:p w14:paraId="7012FE1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14:paraId="451B236F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3D2B2E98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9D0C3E" w:rsidRPr="009D0C3E" w14:paraId="65C3C7D0" w14:textId="77777777" w:rsidTr="004D409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BD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7F8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EF0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A88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97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Примечание*</w:t>
            </w:r>
          </w:p>
        </w:tc>
      </w:tr>
      <w:tr w:rsidR="009D0C3E" w:rsidRPr="009D0C3E" w14:paraId="1FCDA828" w14:textId="77777777" w:rsidTr="004D409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1B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78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A1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FF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2B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29A8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F72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538E8459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D77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D9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179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2 статьи 7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второй статьи 42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D5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85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5716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F2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23B9635B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363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3E7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1F12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25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15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4A8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E3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5D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3F2EB46B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34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ECF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13" w:history="1">
              <w:r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6BB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1 статьи 26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15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1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6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статьи 8.1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A21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38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3B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976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027501C1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50D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945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716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третий пункта 1 статьи 8.1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Федерации, </w:t>
            </w:r>
            <w:hyperlink r:id="rId18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6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19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9 части 4 статьи 8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86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FF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AC2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DC1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72B7344E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BF3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40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D05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Абзац третий пункта 1 статьи 8.1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Гражданского кодекса Российской Федерации, </w:t>
            </w:r>
            <w:hyperlink r:id="rId21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статьи 6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22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части 4 статьи 8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46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BA0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2D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88F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1C70FFA0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B5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F5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использование земель или земельного участка (земельных участков), находящихся в государственной или муниципальной </w:t>
            </w: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 выполнены ли необходимые работы по рекультивации?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3E9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5 статьи 13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39.35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</w:t>
            </w:r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F7E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77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7C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01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003534F6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03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F0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действие публичного сервитута в отношении земельного участка прекращено, исполнена ли контролируемым лицом обязанность привести земельный участок в состояние, пригодное для его использования в соответствии с разрешенным использованием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5A7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8 статьи 39.50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44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F80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F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18A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041F395C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76D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0A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ли рекультивация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BE3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4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статьи 13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Федерации, </w:t>
            </w:r>
            <w:hyperlink r:id="rId28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проведения рекультивации и консервации земель, утвержденных постановлением Правительства Российской Федерации от 10.07.2018 № 800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E88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28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9A4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11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689C206F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2A08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3C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Снимается ли и используется ли плодородный слой почвы для улучшения малопродуктивных земель при проведении связанных с нарушением почвенного слоя:</w:t>
            </w:r>
          </w:p>
          <w:p w14:paraId="12B319F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строительных работ;</w:t>
            </w:r>
          </w:p>
          <w:p w14:paraId="7BF6FFC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работ, связанных с пользованием недрами?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FBA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4 статьи 13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DE8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B73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262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5B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4DA1DDFA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0C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9B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ли рекультивация земель лицами, деятельность которых привела к ухудшению качества земель?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062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5 статьи 13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кодекса Российской </w:t>
            </w:r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</w:p>
          <w:p w14:paraId="3A7ACB93" w14:textId="77777777" w:rsidR="009D0C3E" w:rsidRPr="009D0C3E" w:rsidRDefault="009D0C3E" w:rsidP="009D0C3E">
            <w:pPr>
              <w:widowControl w:val="0"/>
              <w:suppressAutoHyphens/>
              <w:spacing w:after="0" w:line="100" w:lineRule="atLeast"/>
              <w:ind w:firstLine="708"/>
              <w:jc w:val="both"/>
              <w:rPr>
                <w:rFonts w:ascii="Times New Roman" w:eastAsia="Times New Roman" w:hAnsi="Times New Roman" w:cs="Tahoma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966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D23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3E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C24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472E18C8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99A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D11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требование о запрете самовольного снятия или перемещения и уничтожения плодородного слоя почвы?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6FDC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D0C3E" w:rsidRPr="009D0C3E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«г» пункта 9</w:t>
              </w:r>
            </w:hyperlink>
            <w:r w:rsidR="009D0C3E"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</w:t>
            </w:r>
            <w:r w:rsidR="009D0C3E"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федеральном государственном земельном контроле (надзоре), утвержденного постановлением Правительства Российской Федерации </w:t>
            </w:r>
            <w:r w:rsidR="009D0C3E"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от 30.06.2021 № 1081, </w:t>
            </w:r>
            <w:hyperlink r:id="rId33" w:history="1">
              <w:r w:rsidR="009D0C3E" w:rsidRPr="009D0C3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1 статьи 8.6</w:t>
              </w:r>
            </w:hyperlink>
            <w:r w:rsidR="009D0C3E"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405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EFF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78B1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FC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6E0647BE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6A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268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обязательные требования по соблюдению правил рационального использования земель сельскохозяйственного назначения?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52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Ростовской области от 20.09.2012 № 905 «Об утверждении правил рационального использования земель сельскохозяйственного назначения в Ростовской области»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2DB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19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1C5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6C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78C35A1F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E9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07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Соблюдено ли требование об обязательности использования (освоения) земельного участка?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A9E" w14:textId="77777777" w:rsidR="009D0C3E" w:rsidRPr="009D0C3E" w:rsidRDefault="00DE185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hyperlink r:id="rId34" w:history="1">
              <w:r w:rsidR="009D0C3E" w:rsidRPr="009D0C3E">
                <w:rPr>
                  <w:rFonts w:ascii="Times New Roman" w:eastAsia="Calibri" w:hAnsi="Times New Roman" w:cs="Tahoma"/>
                  <w:kern w:val="2"/>
                  <w:sz w:val="24"/>
                  <w:szCs w:val="24"/>
                </w:rPr>
                <w:t>Статья 42</w:t>
              </w:r>
            </w:hyperlink>
            <w:r w:rsidR="009D0C3E"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, </w:t>
            </w:r>
            <w:hyperlink r:id="rId35" w:history="1">
              <w:r w:rsidR="009D0C3E" w:rsidRPr="009D0C3E">
                <w:rPr>
                  <w:rFonts w:ascii="Times New Roman" w:eastAsia="Calibri" w:hAnsi="Times New Roman" w:cs="Tahoma"/>
                  <w:kern w:val="2"/>
                  <w:sz w:val="24"/>
                  <w:szCs w:val="24"/>
                </w:rPr>
                <w:t>пункт 2 статьи 56</w:t>
              </w:r>
            </w:hyperlink>
            <w:r w:rsidR="009D0C3E"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 Земельного кодекса Российской Федерации,</w:t>
            </w:r>
          </w:p>
          <w:p w14:paraId="29D57888" w14:textId="77777777" w:rsidR="009D0C3E" w:rsidRPr="009D0C3E" w:rsidRDefault="00DE185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D0C3E" w:rsidRPr="009D0C3E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19 статьи 51</w:t>
              </w:r>
            </w:hyperlink>
            <w:r w:rsidR="009D0C3E"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37" w:history="1">
              <w:r w:rsidR="009D0C3E" w:rsidRPr="009D0C3E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13 статьи 51.1</w:t>
              </w:r>
            </w:hyperlink>
            <w:r w:rsidR="009D0C3E"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7A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1926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B4B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8F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1966D60D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D2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F4C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Проводятся ли в целях охраны земель собственниками земельных участков,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lastRenderedPageBreak/>
              <w:t>землепользователями, землевладельцами и арендаторами земельных участков мероприятия по защите земель от:</w:t>
            </w:r>
          </w:p>
          <w:p w14:paraId="5A36E4C2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>- подтопления;</w:t>
            </w:r>
          </w:p>
          <w:p w14:paraId="06F2D1A1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>- заболачивания;</w:t>
            </w:r>
          </w:p>
          <w:p w14:paraId="2C60B73A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- загрязнения химическими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br/>
              <w:t xml:space="preserve">и иными веществами </w:t>
            </w: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br/>
              <w:t>и микроорганизмами;</w:t>
            </w:r>
          </w:p>
          <w:p w14:paraId="1561E638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ind w:firstLine="283"/>
              <w:jc w:val="both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>- загрязнения отходами производства и потребления;</w:t>
            </w:r>
          </w:p>
          <w:p w14:paraId="67C9A405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imes New Roman"/>
                <w:sz w:val="24"/>
                <w:szCs w:val="24"/>
              </w:rPr>
              <w:t>- другого негативного воздействия?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E11" w14:textId="77777777" w:rsidR="009D0C3E" w:rsidRPr="009D0C3E" w:rsidRDefault="00DE185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</w:pPr>
            <w:hyperlink r:id="rId38" w:history="1">
              <w:r w:rsidR="009D0C3E" w:rsidRPr="009D0C3E">
                <w:rPr>
                  <w:rFonts w:ascii="Times New Roman" w:eastAsia="Calibri" w:hAnsi="Times New Roman" w:cs="Tahoma"/>
                  <w:kern w:val="2"/>
                  <w:sz w:val="24"/>
                  <w:szCs w:val="24"/>
                </w:rPr>
                <w:t>Подпункт 2 пункта 2 статьи 13</w:t>
              </w:r>
            </w:hyperlink>
            <w:r w:rsidR="009D0C3E"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t xml:space="preserve"> Земельного </w:t>
            </w:r>
            <w:r w:rsidR="009D0C3E" w:rsidRPr="009D0C3E">
              <w:rPr>
                <w:rFonts w:ascii="Times New Roman" w:eastAsia="Calibri" w:hAnsi="Times New Roman" w:cs="Tahoma"/>
                <w:kern w:val="2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B6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03D6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C4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AAA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13FBBCA9" w14:textId="77777777" w:rsidTr="004D409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F7B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259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В целях охраны земель проводятся</w:t>
            </w:r>
          </w:p>
          <w:p w14:paraId="78F3D0CD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ли мероприятия по:</w:t>
            </w:r>
          </w:p>
          <w:p w14:paraId="3C9E4BD3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воспроизводству плодородия</w:t>
            </w:r>
          </w:p>
          <w:p w14:paraId="1FCFA12A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земель сельскохозяйственного</w:t>
            </w:r>
          </w:p>
          <w:p w14:paraId="7B6694FB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назначения; защите земель от</w:t>
            </w:r>
          </w:p>
          <w:p w14:paraId="296E6163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водной и ветровой эрозии; защите</w:t>
            </w:r>
          </w:p>
          <w:p w14:paraId="0A9AE4B7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сельскохозяйственных угодий от</w:t>
            </w:r>
          </w:p>
          <w:p w14:paraId="7344FA79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зарастания деревьями и</w:t>
            </w:r>
          </w:p>
          <w:p w14:paraId="3849E46D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кустарниками, сорными</w:t>
            </w:r>
          </w:p>
          <w:p w14:paraId="05CCF5CE" w14:textId="77777777" w:rsidR="009D0C3E" w:rsidRPr="009D0C3E" w:rsidRDefault="009D0C3E" w:rsidP="009D0C3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растениями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8E6" w14:textId="77777777" w:rsidR="009D0C3E" w:rsidRPr="009D0C3E" w:rsidRDefault="009D0C3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часть 2 статьи</w:t>
            </w:r>
          </w:p>
          <w:p w14:paraId="19D6A7B7" w14:textId="77777777" w:rsidR="009D0C3E" w:rsidRPr="009D0C3E" w:rsidRDefault="009D0C3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13 Земельного</w:t>
            </w:r>
          </w:p>
          <w:p w14:paraId="5AECC7E2" w14:textId="77777777" w:rsidR="009D0C3E" w:rsidRPr="009D0C3E" w:rsidRDefault="009D0C3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кодекса</w:t>
            </w:r>
          </w:p>
          <w:p w14:paraId="48BD0FFA" w14:textId="77777777" w:rsidR="009D0C3E" w:rsidRPr="009D0C3E" w:rsidRDefault="009D0C3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Российской</w:t>
            </w:r>
          </w:p>
          <w:p w14:paraId="181AD2B9" w14:textId="77777777" w:rsidR="009D0C3E" w:rsidRPr="009D0C3E" w:rsidRDefault="009D0C3E" w:rsidP="009D0C3E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</w:pPr>
            <w:r w:rsidRPr="009D0C3E">
              <w:rPr>
                <w:rFonts w:ascii="Times New Roman" w:eastAsia="Calibri" w:hAnsi="Times New Roman" w:cs="Tahoma"/>
                <w:color w:val="000000"/>
                <w:kern w:val="2"/>
                <w:sz w:val="24"/>
                <w:szCs w:val="24"/>
              </w:rPr>
              <w:t>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C21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596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0EA7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3D6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8152CC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5226D0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A7D713" w14:textId="77777777" w:rsidR="009D0C3E" w:rsidRPr="009D0C3E" w:rsidRDefault="009D0C3E" w:rsidP="009D0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D0C3E">
        <w:rPr>
          <w:rFonts w:ascii="Times New Roman" w:eastAsia="Times New Roman" w:hAnsi="Times New Roman" w:cs="Times New Roman"/>
          <w:sz w:val="24"/>
          <w:szCs w:val="28"/>
          <w:lang w:eastAsia="ru-RU"/>
        </w:rPr>
        <w:t>*Подлежит обязательному заполнению в случае заполнения графы «Неприменимо»</w:t>
      </w:r>
    </w:p>
    <w:p w14:paraId="46F2C1C1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69FFD863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9D0C3E" w:rsidRPr="009D0C3E" w14:paraId="7F8F1DC6" w14:textId="77777777" w:rsidTr="004D409A">
        <w:tc>
          <w:tcPr>
            <w:tcW w:w="9071" w:type="dxa"/>
            <w:gridSpan w:val="5"/>
          </w:tcPr>
          <w:p w14:paraId="171D2E8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________________________ 20__ г.</w:t>
            </w:r>
          </w:p>
          <w:p w14:paraId="558F8FD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заполнения проверочного листа)</w:t>
            </w:r>
          </w:p>
        </w:tc>
      </w:tr>
      <w:tr w:rsidR="009D0C3E" w:rsidRPr="009D0C3E" w14:paraId="7781F564" w14:textId="77777777" w:rsidTr="004D409A">
        <w:tc>
          <w:tcPr>
            <w:tcW w:w="2835" w:type="dxa"/>
            <w:tcBorders>
              <w:bottom w:val="single" w:sz="4" w:space="0" w:color="auto"/>
            </w:tcBorders>
          </w:tcPr>
          <w:p w14:paraId="307624E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3F71673D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7C925C09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15E1AD0C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14:paraId="0DB86EDE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C3E" w:rsidRPr="009D0C3E" w14:paraId="491AEFB9" w14:textId="77777777" w:rsidTr="004D409A">
        <w:tc>
          <w:tcPr>
            <w:tcW w:w="2835" w:type="dxa"/>
            <w:tcBorders>
              <w:top w:val="single" w:sz="4" w:space="0" w:color="auto"/>
            </w:tcBorders>
          </w:tcPr>
          <w:p w14:paraId="4FAFE6C0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40" w:type="dxa"/>
          </w:tcPr>
          <w:p w14:paraId="2A344378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320D25C4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" w:type="dxa"/>
          </w:tcPr>
          <w:p w14:paraId="3D6E9B8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14:paraId="575092C2" w14:textId="77777777" w:rsidR="009D0C3E" w:rsidRPr="009D0C3E" w:rsidRDefault="009D0C3E" w:rsidP="009D0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</w:p>
        </w:tc>
      </w:tr>
    </w:tbl>
    <w:p w14:paraId="296B5E7B" w14:textId="77777777" w:rsidR="009D0C3E" w:rsidRPr="009D0C3E" w:rsidRDefault="009D0C3E" w:rsidP="009D0C3E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ahoma"/>
          <w:color w:val="000000"/>
          <w:kern w:val="2"/>
          <w:sz w:val="24"/>
          <w:szCs w:val="24"/>
        </w:rPr>
      </w:pPr>
    </w:p>
    <w:p w14:paraId="41B82750" w14:textId="77777777" w:rsidR="00D875EF" w:rsidRDefault="00D875EF" w:rsidP="007B6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65255" w14:textId="14169754" w:rsidR="007B6F24" w:rsidRPr="007B6F24" w:rsidRDefault="007B6F24" w:rsidP="007B6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38CFF65" w14:textId="3099343A" w:rsidR="00111B4A" w:rsidRPr="0078224E" w:rsidRDefault="007B6F24" w:rsidP="00782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Щепкинского сельского поселения </w:t>
      </w: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Е.Н. </w:t>
      </w:r>
      <w:proofErr w:type="spellStart"/>
      <w:r w:rsidRPr="007B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Камфарин</w:t>
      </w:r>
      <w:proofErr w:type="spellEnd"/>
      <w:r w:rsidRPr="007B6F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bookmarkEnd w:id="0"/>
      <w:r w:rsidR="00111B4A"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  <w:t xml:space="preserve">                           </w:t>
      </w:r>
    </w:p>
    <w:p w14:paraId="562CA202" w14:textId="09501B52" w:rsidR="00111B4A" w:rsidRDefault="00111B4A" w:rsidP="00111B4A">
      <w:pPr>
        <w:widowControl w:val="0"/>
        <w:suppressAutoHyphens/>
        <w:spacing w:after="0" w:line="100" w:lineRule="atLeast"/>
        <w:ind w:left="-851" w:right="4819"/>
        <w:jc w:val="center"/>
        <w:rPr>
          <w:rFonts w:ascii="Times New Roman" w:eastAsia="Times New Roman" w:hAnsi="Times New Roman" w:cs="Tahoma"/>
          <w:color w:val="000000"/>
          <w:kern w:val="2"/>
          <w:sz w:val="28"/>
          <w:szCs w:val="28"/>
        </w:rPr>
      </w:pPr>
    </w:p>
    <w:sectPr w:rsidR="00111B4A" w:rsidSect="0066227A">
      <w:pgSz w:w="11906" w:h="16838"/>
      <w:pgMar w:top="454" w:right="851" w:bottom="24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9C7114"/>
    <w:multiLevelType w:val="hybridMultilevel"/>
    <w:tmpl w:val="BC46456A"/>
    <w:lvl w:ilvl="0" w:tplc="13924D3E">
      <w:start w:val="2"/>
      <w:numFmt w:val="decimal"/>
      <w:lvlText w:val="%1."/>
      <w:lvlJc w:val="left"/>
      <w:pPr>
        <w:ind w:left="128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6E"/>
    <w:rsid w:val="00064760"/>
    <w:rsid w:val="00111B4A"/>
    <w:rsid w:val="00186D3B"/>
    <w:rsid w:val="00201AA6"/>
    <w:rsid w:val="002F0E6E"/>
    <w:rsid w:val="00364F57"/>
    <w:rsid w:val="00431AC6"/>
    <w:rsid w:val="0051081A"/>
    <w:rsid w:val="00550E5F"/>
    <w:rsid w:val="0057557C"/>
    <w:rsid w:val="006F2542"/>
    <w:rsid w:val="0078224E"/>
    <w:rsid w:val="007A6DC8"/>
    <w:rsid w:val="007B6F24"/>
    <w:rsid w:val="008A19B9"/>
    <w:rsid w:val="009D0C3E"/>
    <w:rsid w:val="009E20A0"/>
    <w:rsid w:val="009E3249"/>
    <w:rsid w:val="00A701C1"/>
    <w:rsid w:val="00A8598D"/>
    <w:rsid w:val="00AD4F88"/>
    <w:rsid w:val="00AF40C4"/>
    <w:rsid w:val="00BC5293"/>
    <w:rsid w:val="00D249E4"/>
    <w:rsid w:val="00D77B62"/>
    <w:rsid w:val="00D875EF"/>
    <w:rsid w:val="00DE185E"/>
    <w:rsid w:val="00E46A75"/>
    <w:rsid w:val="00F0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6F25"/>
  <w15:chartTrackingRefBased/>
  <w15:docId w15:val="{50442996-8985-4575-957E-8224C2A1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9497&amp;date=24.02.2022&amp;dst=100012&amp;field=134" TargetMode="External"/><Relationship Id="rId13" Type="http://schemas.openxmlformats.org/officeDocument/2006/relationships/hyperlink" Target="https://login.consultant.ru/link/?req=doc&amp;base=LAW&amp;n=392095&amp;date=24.02.2022" TargetMode="External"/><Relationship Id="rId18" Type="http://schemas.openxmlformats.org/officeDocument/2006/relationships/hyperlink" Target="https://login.consultant.ru/link/?req=doc&amp;base=LAW&amp;n=406132&amp;date=24.02.2022&amp;dst=320&amp;field=134" TargetMode="External"/><Relationship Id="rId26" Type="http://schemas.openxmlformats.org/officeDocument/2006/relationships/hyperlink" Target="https://login.consultant.ru/link/?req=doc&amp;base=LAW&amp;n=406132&amp;date=24.02.2022&amp;dst=1558&amp;field=134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6132&amp;date=24.02.2022&amp;dst=320&amp;field=134" TargetMode="External"/><Relationship Id="rId34" Type="http://schemas.openxmlformats.org/officeDocument/2006/relationships/hyperlink" Target="consultantplus://offline/ref=702A4CECC7F6B8A3F598DB6275FB638ED9C72075B6656E10CDA746162990C368F8752AED522B923A90D56E405BCC22CBB772566498E0A419g536M" TargetMode="External"/><Relationship Id="rId7" Type="http://schemas.openxmlformats.org/officeDocument/2006/relationships/hyperlink" Target="https://login.consultant.ru/link/?req=doc&amp;base=LAW&amp;n=389501&amp;date=24.02.2022&amp;dst=100583&amp;field=134" TargetMode="External"/><Relationship Id="rId12" Type="http://schemas.openxmlformats.org/officeDocument/2006/relationships/hyperlink" Target="https://login.consultant.ru/link/?req=doc&amp;base=LAW&amp;n=406132&amp;date=24.02.2022&amp;dst=1594&amp;field=134" TargetMode="External"/><Relationship Id="rId17" Type="http://schemas.openxmlformats.org/officeDocument/2006/relationships/hyperlink" Target="https://login.consultant.ru/link/?req=doc&amp;base=LAW&amp;n=402655&amp;date=24.02.2022&amp;dst=245&amp;field=134" TargetMode="External"/><Relationship Id="rId25" Type="http://schemas.openxmlformats.org/officeDocument/2006/relationships/hyperlink" Target="https://login.consultant.ru/link/?req=doc&amp;base=LAW&amp;n=406132&amp;date=24.02.2022&amp;dst=2226&amp;field=134" TargetMode="External"/><Relationship Id="rId33" Type="http://schemas.openxmlformats.org/officeDocument/2006/relationships/hyperlink" Target="https://login.consultant.ru/link/?req=doc&amp;base=LAW&amp;n=408096&amp;date=24.02.2022&amp;dst=100501&amp;field=134" TargetMode="External"/><Relationship Id="rId38" Type="http://schemas.openxmlformats.org/officeDocument/2006/relationships/hyperlink" Target="consultantplus://offline/ref=30982A96FF9E08E33718FCD8F2340323FED9F40DA4C1D24FF6D6DD3E2099D6E1552CA5ED88FB812EEDF8E8893ABC71DF834BA91881E8s0c8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2655&amp;date=24.02.2022&amp;dst=246&amp;field=134" TargetMode="External"/><Relationship Id="rId20" Type="http://schemas.openxmlformats.org/officeDocument/2006/relationships/hyperlink" Target="https://login.consultant.ru/link/?req=doc&amp;base=LAW&amp;n=402655&amp;date=24.02.2022&amp;dst=245&amp;field=134" TargetMode="External"/><Relationship Id="rId29" Type="http://schemas.openxmlformats.org/officeDocument/2006/relationships/hyperlink" Target="https://login.consultant.ru/link/?req=doc&amp;base=LAW&amp;n=319859&amp;date=24.02.2022&amp;dst=100028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06132&amp;date=24.02.2022&amp;dst=1163&amp;field=134" TargetMode="External"/><Relationship Id="rId24" Type="http://schemas.openxmlformats.org/officeDocument/2006/relationships/hyperlink" Target="https://login.consultant.ru/link/?req=doc&amp;base=LAW&amp;n=406132&amp;date=24.02.2022&amp;dst=1091&amp;field=134" TargetMode="External"/><Relationship Id="rId32" Type="http://schemas.openxmlformats.org/officeDocument/2006/relationships/hyperlink" Target="consultantplus://offline/ref=9FAC6D4D963A18F55B4BCB10D34A922DB4E9C4FF1FAB7CC6AD2C1DD8AD44431509C3FD6105A9655235A196FA59FA30841E6D69BDB26584CC43dEN" TargetMode="External"/><Relationship Id="rId37" Type="http://schemas.openxmlformats.org/officeDocument/2006/relationships/hyperlink" Target="consultantplus://offline/ref=702A4CECC7F6B8A3F598DB6275FB638ED9C72074B5686E10CDA746162990C368F8752AEE542A9638C58F7E44129826D4BE6D486786E0gA36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2655&amp;date=24.02.2022&amp;dst=243&amp;field=134" TargetMode="External"/><Relationship Id="rId23" Type="http://schemas.openxmlformats.org/officeDocument/2006/relationships/hyperlink" Target="https://login.consultant.ru/link/?req=doc&amp;base=LAW&amp;n=406132&amp;date=24.02.2022&amp;dst=1559&amp;field=134" TargetMode="External"/><Relationship Id="rId28" Type="http://schemas.openxmlformats.org/officeDocument/2006/relationships/hyperlink" Target="https://login.consultant.ru/link/?req=doc&amp;base=LAW&amp;n=319859&amp;date=24.02.2022&amp;dst=3&amp;field=134" TargetMode="External"/><Relationship Id="rId36" Type="http://schemas.openxmlformats.org/officeDocument/2006/relationships/hyperlink" Target="consultantplus://offline/ref=702A4CECC7F6B8A3F598DB6275FB638ED9C72074B5686E10CDA746162990C368F8752AEF50239A67C09A6F1C1E9031CABF72546584gE30M" TargetMode="External"/><Relationship Id="rId10" Type="http://schemas.openxmlformats.org/officeDocument/2006/relationships/hyperlink" Target="https://login.consultant.ru/link/?req=doc&amp;base=LAW&amp;n=406132&amp;date=24.02.2022&amp;dst=2394&amp;field=134" TargetMode="External"/><Relationship Id="rId19" Type="http://schemas.openxmlformats.org/officeDocument/2006/relationships/hyperlink" Target="https://login.consultant.ru/link/?req=doc&amp;base=LAW&amp;n=392095&amp;date=24.02.2022&amp;dst=100975&amp;field=134" TargetMode="External"/><Relationship Id="rId31" Type="http://schemas.openxmlformats.org/officeDocument/2006/relationships/hyperlink" Target="https://login.consultant.ru/link/?req=doc&amp;base=LAW&amp;n=406132&amp;date=24.02.2022&amp;dst=1559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91147&amp;date=24.02.2022&amp;dst=100015&amp;field=134" TargetMode="External"/><Relationship Id="rId14" Type="http://schemas.openxmlformats.org/officeDocument/2006/relationships/hyperlink" Target="https://login.consultant.ru/link/?req=doc&amp;base=LAW&amp;n=406132&amp;date=24.02.2022&amp;dst=1595&amp;field=134" TargetMode="External"/><Relationship Id="rId22" Type="http://schemas.openxmlformats.org/officeDocument/2006/relationships/hyperlink" Target="https://login.consultant.ru/link/?req=doc&amp;base=LAW&amp;n=392095&amp;date=24.02.2022&amp;dst=100077&amp;field=134" TargetMode="External"/><Relationship Id="rId27" Type="http://schemas.openxmlformats.org/officeDocument/2006/relationships/hyperlink" Target="https://login.consultant.ru/link/?req=doc&amp;base=LAW&amp;n=406132&amp;date=24.02.2022&amp;dst=1559&amp;field=134" TargetMode="External"/><Relationship Id="rId30" Type="http://schemas.openxmlformats.org/officeDocument/2006/relationships/hyperlink" Target="https://login.consultant.ru/link/?req=doc&amp;base=LAW&amp;n=406132&amp;date=24.02.2022&amp;dst=1558&amp;field=134" TargetMode="External"/><Relationship Id="rId35" Type="http://schemas.openxmlformats.org/officeDocument/2006/relationships/hyperlink" Target="consultantplus://offline/ref=702A4CECC7F6B8A3F598DB6275FB638ED9C72075B6656E10CDA746162990C368F8752AED522B953A93D56E405BCC22CBB772566498E0A419g53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DB73-B111-480C-8A48-F957B35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Щепкинского Администрация</dc:creator>
  <cp:keywords/>
  <dc:description/>
  <cp:lastModifiedBy>User012</cp:lastModifiedBy>
  <cp:revision>13</cp:revision>
  <cp:lastPrinted>2022-03-28T12:53:00Z</cp:lastPrinted>
  <dcterms:created xsi:type="dcterms:W3CDTF">2022-02-02T13:26:00Z</dcterms:created>
  <dcterms:modified xsi:type="dcterms:W3CDTF">2022-03-29T11:37:00Z</dcterms:modified>
</cp:coreProperties>
</file>