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F" w:rsidRDefault="00CE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CE111F" w:rsidRDefault="00CE111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АДМИНИСТРАЦИЯ</w:t>
      </w:r>
      <w:r>
        <w:rPr>
          <w:rFonts w:ascii="Times New Roman" w:eastAsia="Times New Roman" w:hAnsi="Times New Roman" w:cs="Times New Roman"/>
          <w:color w:val="00000A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ЩЕПКИНСКОГО СЕЛЬСКОГО ПОСЕЛЕНИЯ </w:t>
      </w:r>
    </w:p>
    <w:p w:rsidR="00CE111F" w:rsidRDefault="00CE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CE111F" w:rsidRDefault="00CE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</w:rPr>
        <w:t>ПОСТАНОВЛЕНИЕ</w:t>
      </w:r>
    </w:p>
    <w:p w:rsidR="00B81290" w:rsidRDefault="00B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p w:rsidR="00CE111F" w:rsidRDefault="0053711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«</w:t>
      </w:r>
      <w:r w:rsidR="00242C4A">
        <w:rPr>
          <w:rFonts w:ascii="Times New Roman" w:eastAsia="Times New Roman" w:hAnsi="Times New Roman" w:cs="Times New Roman"/>
          <w:color w:val="00000A"/>
          <w:sz w:val="26"/>
        </w:rPr>
        <w:t>19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» </w:t>
      </w:r>
      <w:r w:rsidR="00242C4A">
        <w:rPr>
          <w:rFonts w:ascii="Times New Roman" w:eastAsia="Times New Roman" w:hAnsi="Times New Roman" w:cs="Times New Roman"/>
          <w:color w:val="00000A"/>
          <w:sz w:val="26"/>
        </w:rPr>
        <w:t xml:space="preserve">мая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2022 г.              </w:t>
      </w:r>
      <w:r w:rsidR="00B81290">
        <w:rPr>
          <w:rFonts w:ascii="Times New Roman" w:eastAsia="Times New Roman" w:hAnsi="Times New Roman" w:cs="Times New Roman"/>
          <w:color w:val="00000A"/>
          <w:sz w:val="26"/>
        </w:rPr>
        <w:t xml:space="preserve">                                                             </w:t>
      </w:r>
      <w:r w:rsidR="00242C4A">
        <w:rPr>
          <w:rFonts w:ascii="Times New Roman" w:eastAsia="Times New Roman" w:hAnsi="Times New Roman" w:cs="Times New Roman"/>
          <w:color w:val="00000A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     №</w:t>
      </w:r>
      <w:r w:rsidR="00410F38"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  <w:r w:rsidR="00242C4A">
        <w:rPr>
          <w:rFonts w:ascii="Times New Roman" w:eastAsia="Times New Roman" w:hAnsi="Times New Roman" w:cs="Times New Roman"/>
          <w:color w:val="00000A"/>
          <w:sz w:val="26"/>
        </w:rPr>
        <w:t>232</w:t>
      </w:r>
    </w:p>
    <w:p w:rsidR="00CE111F" w:rsidRDefault="00B81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п. Щепкин</w:t>
      </w:r>
    </w:p>
    <w:p w:rsidR="00CE111F" w:rsidRPr="00727BA0" w:rsidRDefault="00B81290" w:rsidP="00B8129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 утверждении </w:t>
      </w:r>
      <w:proofErr w:type="gramStart"/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>административного</w:t>
      </w:r>
      <w:proofErr w:type="gramEnd"/>
    </w:p>
    <w:p w:rsidR="00B81290" w:rsidRPr="00727BA0" w:rsidRDefault="00B81290" w:rsidP="00B8129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регламента по   предоставлению </w:t>
      </w:r>
    </w:p>
    <w:p w:rsidR="00B81290" w:rsidRPr="00727BA0" w:rsidRDefault="00B81290" w:rsidP="00727B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муниципальной услуги «</w:t>
      </w:r>
      <w:r w:rsidR="00727BA0"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Заключение </w:t>
      </w:r>
    </w:p>
    <w:p w:rsidR="00727BA0" w:rsidRPr="00727BA0" w:rsidRDefault="00727BA0" w:rsidP="00727B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дополнительных соглашений к договорам </w:t>
      </w:r>
    </w:p>
    <w:p w:rsidR="00727BA0" w:rsidRPr="00727BA0" w:rsidRDefault="00727BA0" w:rsidP="00727B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аренды муниципальной собственности </w:t>
      </w:r>
    </w:p>
    <w:p w:rsidR="00727BA0" w:rsidRPr="00727BA0" w:rsidRDefault="00727BA0" w:rsidP="00727B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27B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(кроме земельных участков) </w:t>
      </w:r>
    </w:p>
    <w:p w:rsidR="00B81290" w:rsidRPr="00727BA0" w:rsidRDefault="00B812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административный регламент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участков)», согласно приложению.</w:t>
      </w:r>
    </w:p>
    <w:p w:rsidR="00537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ПОСТАНОВЛЯЮ:</w:t>
      </w: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Признать утратившими силу:</w:t>
      </w: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Администрации Щепкинского  сельского поселения от 05.12.2012  № 649 </w:t>
      </w:r>
      <w:r w:rsidR="00B8129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услуги: «Заключение дополнительных соглашений к договорам аренды объектов муниципальной собственности (за </w:t>
      </w:r>
      <w:r w:rsidR="00B81290">
        <w:rPr>
          <w:rFonts w:ascii="Times New Roman" w:eastAsia="Times New Roman" w:hAnsi="Times New Roman" w:cs="Times New Roman"/>
          <w:sz w:val="28"/>
        </w:rPr>
        <w:t>исключением земельных участков)».</w:t>
      </w:r>
    </w:p>
    <w:p w:rsidR="00CE111F" w:rsidRDefault="0053711F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информационном бюллетене Щепкинского  сельского поселения «Аксайский ведомости и разместить на официальном  интернет- сайте Щепкинского  сельского поселения.</w:t>
      </w: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E111F" w:rsidRDefault="00CE111F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CE111F" w:rsidRPr="00B81290" w:rsidRDefault="00CE111F">
      <w:pPr>
        <w:spacing w:after="0" w:line="240" w:lineRule="auto"/>
        <w:ind w:right="-524"/>
        <w:rPr>
          <w:rFonts w:ascii="Times New Roman" w:eastAsia="Times New Roman" w:hAnsi="Times New Roman" w:cs="Times New Roman"/>
          <w:sz w:val="28"/>
          <w:szCs w:val="28"/>
        </w:rPr>
      </w:pPr>
    </w:p>
    <w:p w:rsidR="00CE111F" w:rsidRPr="00B81290" w:rsidRDefault="00B81290">
      <w:pPr>
        <w:spacing w:after="0" w:line="240" w:lineRule="auto"/>
        <w:ind w:right="-524"/>
        <w:rPr>
          <w:rFonts w:ascii="Times New Roman" w:eastAsia="Times New Roman" w:hAnsi="Times New Roman" w:cs="Times New Roman"/>
          <w:sz w:val="28"/>
          <w:szCs w:val="28"/>
        </w:rPr>
      </w:pPr>
      <w:r w:rsidRPr="00B8129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81290" w:rsidRPr="00B81290" w:rsidRDefault="00B81290">
      <w:pPr>
        <w:spacing w:after="0" w:line="240" w:lineRule="auto"/>
        <w:ind w:right="-524"/>
        <w:rPr>
          <w:rFonts w:ascii="Times New Roman" w:eastAsia="Times New Roman" w:hAnsi="Times New Roman" w:cs="Times New Roman"/>
          <w:sz w:val="28"/>
          <w:szCs w:val="28"/>
        </w:rPr>
      </w:pPr>
      <w:r w:rsidRPr="00B81290">
        <w:rPr>
          <w:rFonts w:ascii="Times New Roman" w:eastAsia="Times New Roman" w:hAnsi="Times New Roman" w:cs="Times New Roman"/>
          <w:sz w:val="28"/>
          <w:szCs w:val="28"/>
        </w:rPr>
        <w:t xml:space="preserve">Щепкинского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</w:t>
      </w:r>
      <w:r w:rsidRPr="00B812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B81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Камфарин</w:t>
      </w:r>
      <w:proofErr w:type="spellEnd"/>
      <w:r w:rsidRPr="00B812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E111F" w:rsidRPr="00B81290" w:rsidRDefault="00CE111F">
      <w:pPr>
        <w:spacing w:after="0" w:line="240" w:lineRule="auto"/>
        <w:ind w:right="-524"/>
        <w:rPr>
          <w:rFonts w:ascii="Times New Roman" w:eastAsia="Times New Roman" w:hAnsi="Times New Roman" w:cs="Times New Roman"/>
          <w:sz w:val="28"/>
          <w:szCs w:val="28"/>
        </w:rPr>
      </w:pPr>
    </w:p>
    <w:p w:rsidR="00CE111F" w:rsidRPr="00B81290" w:rsidRDefault="00CE111F">
      <w:pPr>
        <w:spacing w:after="0" w:line="240" w:lineRule="auto"/>
        <w:ind w:right="-524"/>
        <w:rPr>
          <w:rFonts w:ascii="Times New Roman" w:eastAsia="Times New Roman" w:hAnsi="Times New Roman" w:cs="Times New Roman"/>
          <w:sz w:val="28"/>
          <w:szCs w:val="28"/>
        </w:rPr>
      </w:pPr>
    </w:p>
    <w:p w:rsidR="00CE111F" w:rsidRDefault="00CE111F">
      <w:pPr>
        <w:spacing w:after="0" w:line="240" w:lineRule="auto"/>
        <w:ind w:right="-524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ED050F" w:rsidRDefault="00ED050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ED050F" w:rsidRDefault="00ED050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ED050F" w:rsidRDefault="00ED050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Arial" w:eastAsia="Arial" w:hAnsi="Arial" w:cs="Arial"/>
          <w:sz w:val="20"/>
        </w:rPr>
      </w:pPr>
    </w:p>
    <w:p w:rsidR="00CE111F" w:rsidRDefault="00CE111F">
      <w:pPr>
        <w:spacing w:after="0" w:line="240" w:lineRule="auto"/>
        <w:rPr>
          <w:rFonts w:ascii="Arial" w:eastAsia="Arial" w:hAnsi="Arial" w:cs="Arial"/>
          <w:sz w:val="20"/>
        </w:rPr>
      </w:pPr>
    </w:p>
    <w:p w:rsidR="00CE111F" w:rsidRDefault="0053711F" w:rsidP="00242C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CE111F" w:rsidRDefault="0053711F" w:rsidP="00242C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Щепкинского сельского поселения </w:t>
      </w:r>
    </w:p>
    <w:p w:rsidR="00CE111F" w:rsidRDefault="0053711F" w:rsidP="00242C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</w:t>
      </w:r>
      <w:r w:rsidR="00242C4A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>»</w:t>
      </w:r>
      <w:r w:rsidR="00242C4A">
        <w:rPr>
          <w:rFonts w:ascii="Times New Roman" w:eastAsia="Times New Roman" w:hAnsi="Times New Roman" w:cs="Times New Roman"/>
          <w:sz w:val="28"/>
        </w:rPr>
        <w:t xml:space="preserve">мая </w:t>
      </w:r>
      <w:r>
        <w:rPr>
          <w:rFonts w:ascii="Times New Roman" w:eastAsia="Times New Roman" w:hAnsi="Times New Roman" w:cs="Times New Roman"/>
          <w:sz w:val="28"/>
        </w:rPr>
        <w:t xml:space="preserve">2022   № </w:t>
      </w:r>
      <w:r w:rsidR="00242C4A">
        <w:rPr>
          <w:rFonts w:ascii="Times New Roman" w:eastAsia="Times New Roman" w:hAnsi="Times New Roman" w:cs="Times New Roman"/>
          <w:sz w:val="28"/>
        </w:rPr>
        <w:t>232</w:t>
      </w:r>
    </w:p>
    <w:p w:rsidR="00CE111F" w:rsidRDefault="00CE111F" w:rsidP="00242C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CE111F" w:rsidRDefault="0053711F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предоставлению муниципальной услуги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«Заключение дополнительных соглашений к договорам аренды муниципального имущества (за исключением земельных участков)»</w:t>
      </w:r>
    </w:p>
    <w:p w:rsidR="00CE111F" w:rsidRDefault="00CE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услуг, и определяет </w:t>
      </w:r>
      <w:r>
        <w:rPr>
          <w:rFonts w:ascii="Times New Roman" w:eastAsia="Times New Roman" w:hAnsi="Times New Roman" w:cs="Times New Roman"/>
          <w:sz w:val="28"/>
        </w:rPr>
        <w:t>сроки и последовательность действий (административных процедур) по предоставлению муниципальной услуги «Заключение дополнительных соглашений к договорам аренды муниципального имущества (за исключением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земельных участков)».</w:t>
      </w:r>
    </w:p>
    <w:p w:rsidR="00CE111F" w:rsidRDefault="005371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Муниципальную услугу «Заключение дополнительных соглашений к договорам аренды муниципального имущества (за исключением земельных участков)»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 Администрация Щепкинского  сельского поселения (далее – Администрация).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– МФЦ).</w:t>
      </w: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Стандарт предоставления муниципальной услуги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Получателем муниципальной услуги «Заключение дополнительных соглашений к договорам аренды муниципального имущества (за исключением земельных участков)» являются: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физические лица,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юридические лица.</w:t>
      </w:r>
    </w:p>
    <w:p w:rsidR="00CE111F" w:rsidRDefault="005371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Полномочия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Федеральным законом от 06.10.2003 г. № 131-ФЗ «Об общих принципах организации местного самоуправления в Российской Федерации» - опубликован на Официальном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5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"Собрание законодательства РФ" 06.10.2003 N 40 ст. 3822, "Парламентская газета" N 186 08.10.2003, "Российская газета" N 202 08.10.2003.</w:t>
      </w:r>
      <w:proofErr w:type="gramEnd"/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Гражданский кодекс РФ от 30.11.1994 № 51-ФЗ - опубликован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интернет-портале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правовой информации </w:t>
      </w:r>
      <w:hyperlink r:id="rId6">
        <w:r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http://pravo.gov.ru</w:t>
        </w:r>
      </w:hyperlink>
      <w:r>
        <w:rPr>
          <w:rFonts w:ascii="Times New Roman" w:eastAsia="Times New Roman" w:hAnsi="Times New Roman" w:cs="Times New Roman"/>
          <w:sz w:val="28"/>
        </w:rPr>
        <w:t>, первоначальный текст документа опубликован в изданиях «Собрание законодательства РФ», 05.12.1994, N 32, ст. 3301, «Российская газета», N 238-239, 08.12.1994.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Уставом муниципального образования «Щепкинское  сельское поселение» – размещен на официальном сайте Администрации Щепкинского  сельского поселения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https://щепкинскоесп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ф/sobranie-deputatov/resheniya-sobraniya/resheniya-2022/reshenie-47-ot-20-04-2022-goda-o-vnesenii-izmenenij-i-dopolnenij-v-ustav-munitsipalnogo-obrazovaniya-shchepkinskoe-selskoe-poselenie,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информирования о муниципальной услуге.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муниципальной услуге предоставляется непосредственно в помещении Администрации Щепкинского  сельского поселения и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E111F" w:rsidRDefault="0053711F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Администрации Щепкинского сельского поселения: 346731, Ростовская область, Аксайский район,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п. Щепкин, ул. Строителей, 38 а.</w:t>
      </w:r>
    </w:p>
    <w:p w:rsidR="00CE111F" w:rsidRDefault="0053711F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Телефон, факс: 8(86350)35-4-04</w:t>
      </w:r>
    </w:p>
    <w:p w:rsidR="00CE111F" w:rsidRDefault="0053711F">
      <w:pPr>
        <w:suppressAutoHyphens/>
        <w:spacing w:after="0" w:line="240" w:lineRule="auto"/>
        <w:ind w:left="57" w:right="57" w:firstLine="510"/>
        <w:jc w:val="both"/>
        <w:rPr>
          <w:rFonts w:ascii="Arial" w:eastAsia="Arial" w:hAnsi="Arial" w:cs="Arial"/>
          <w:b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sp02028@donpac.ru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сайта: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графиком (режимом) работы можно ознакомиться на официальном сайте Администрации Щепкинского  сельского поселения. 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 центральном офисе МФЦ: 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Аксай, ул. Чапаева/пер. Короткий, 163/1, тел. 8 (863 50) 4-49-95.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центрах удаленного доступа МФЦ: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509"/>
        <w:gridCol w:w="3086"/>
        <w:gridCol w:w="3627"/>
        <w:gridCol w:w="2186"/>
      </w:tblGrid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CE111F" w:rsidRDefault="0053711F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сельского поселения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Адрес местонахождения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Контактный телефон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(863 50)</w:t>
            </w:r>
          </w:p>
        </w:tc>
      </w:tr>
      <w:tr w:rsidR="00CE111F">
        <w:trPr>
          <w:trHeight w:val="13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Большелогское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Большой Лог,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3-41-09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Верхнеподпольный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Школьная,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3-46-13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Грушевское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Грушевская,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265а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3-56-18</w:t>
            </w:r>
          </w:p>
        </w:tc>
      </w:tr>
      <w:tr w:rsidR="00CE111F">
        <w:trPr>
          <w:trHeight w:val="69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Истоминское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Дорожный,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Центральная, 25а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2-87-15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Ленинское сельское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х. Ленина,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3-52-00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Просвещения, 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4-49-13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Ольгинская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Ленина,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3-82-57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Рассветовское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Рассвет,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Комсомольская, 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3-70-11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Старочеркасская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Пионерская, 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2-99-48</w:t>
            </w:r>
          </w:p>
        </w:tc>
      </w:tr>
      <w:tr w:rsidR="00CE111F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Щепкинское сельское поселение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п. Октябрьский,</w:t>
            </w:r>
          </w:p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ул. Советская, 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3-93-59</w:t>
            </w:r>
          </w:p>
        </w:tc>
      </w:tr>
    </w:tbl>
    <w:p w:rsidR="00CE111F" w:rsidRDefault="00CE1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осуществляется должностными лицами Администрации Щепкинского  сельского поселения, сотрудниками МФЦ.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Щепкинского  сельского поселения, сотрудниками МФЦ, с учетом времени подготовки ответа заявителю, в срок, не превышающий 60 календарных дней с момента получения обращения.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При ответах на телефонные звонки и устные обращения должностное лицо Администрации Щепкинского 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содержится следующая информация: 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(режим) работы, номера телефонов, адрес Интернет-сайта и электронной почты;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заполнения заявлений заявителем.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Интернет-сайте содержится следующая информация: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схема проезда, график (режим) работы, номера телефонов, адрес электронной почты;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процедура предоставления муниципальной услуги;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получения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Перечень документов, необходимых для получения муниципальных услуг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Перечень оснований для отказа в предоставлении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предоставлении муниципальной услуги являются: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за получением муниципальной услуги ненадлежащего лица.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может быть обжаловано в суде.</w:t>
      </w:r>
    </w:p>
    <w:p w:rsidR="00CE111F" w:rsidRDefault="0053711F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6. Условия и сроки предоставления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Заявитель, обратившийся с целью получения муниципальной услуги, принимается должностным лицом Администрации  Щепкинского  сельского поселения или должностным лицом МФЦ, ответственным за прием документов для оказания муниципальной услуги, в день обращения.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пакетом документов регистрируется в день подачи.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 допустимое время предоставления муниципальной услуги не должно превышать 60 календарных дней.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Услуга предоставляется бесплатно.</w:t>
      </w:r>
    </w:p>
    <w:p w:rsidR="00CE111F" w:rsidRDefault="0053711F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Результат предоставления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муниципальной услуги является дополнительное соглашение к договорам аренды муниципального имущества.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предоставления услуги завершается путем получения заявителем: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дополнительное соглашение к договорам аренды муниципального имущества;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уведомление об отказе.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8. Время приема заявителей: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Администрации Щепкинского сельского поселения: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       -  08-00 – 17-00,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Четверг         -  08-00 – 17-00,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Понедельник, среда, пятница – не приемные дни,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с 12-00 -13-40.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центрального офиса МФЦ: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среда, четверг с 8.00 до 19.00;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с 8.00-18.00;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8.00-13.00.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центров удаленного доступа МФЦ в сельских поселениях: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Понедельник-пятница с 8.00 до 17.00, перерыв с 12.00 до 13.48.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ожидания в очереди при подаче заявления и документов не должен превышать 15 минут.</w:t>
      </w:r>
    </w:p>
    <w:p w:rsidR="00CE111F" w:rsidRDefault="0053711F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9. Требования к организации и ведению приема получателей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Прием заявителей возможен по предварительной записи и без предварительной записи в порядке очереди в помещении Администрации Щепкинского  сельского поселения, МФЦ, снабженных соответствующими указателями.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Указатели должны быть четкими, заметными и понятными для получателей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заявителей в МФЦ возможен по предварительной записи.</w:t>
      </w:r>
    </w:p>
    <w:p w:rsidR="00CE111F" w:rsidRDefault="0053711F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10. Требования к оборудованию мест предоставления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и носители информации должны надлежащим образом 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получения информации оборудуются информационными стендами, стульями и столами.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Показатели доступности и качества муниципальной услуги.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доступности и качества оказания муниципальной услуги являются: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заявителей качеством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информации;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сроков предоставления муниципальной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со стороны заявителей по результатам муниципальной услуги.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требованиями к качеству предоставления муниципальной услуги являются: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наглядность форм предоставляемой информации об административных процедурах;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допуск на объекты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дополнительных соглашений к договорам аренды муниципального имущества (за исключением земельных участков).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Процесс оказания муниципальной услуги начинается с обращения заявителя в Администрацию Щепкинского  сельского поселения или МФЦ с заявлением о заключение дополнительных соглашений к договорам аренды муниципального имущества (за исключением земельных участков). (Приложение № 2 к Административному регламенту).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заявлению прикладывается пакет документов, предусмотренных п. 4 Административного регламента.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предъявлении физическим лицом документа, удостоверяющего личность, должностное лицо Администрации Щепкинского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Щепкинского сельского поселения.</w:t>
      </w:r>
      <w:proofErr w:type="gramEnd"/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ходе приема документов от заинтересованного лица должностное лицо Администрации Щепкинского  сельского поселения или сотрудник МФЦ осуществляет проверку представленных документов на предмет: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всех необходимых документов, указанных в Приложении к Административному регламенту;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приеме заявления может быть отказано в следующих случаях: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Администрации Щепкинского сельского поселения проводит правовую экспертизу, рассматривает документы и выдает дополнительное соглашение к договорам аренды муниципального имущества или уведомление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отказе.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Дополнительное соглашение к договорам аренды муниципального имущества или уведомление об отказе выдается заявителю в помещении Администрации Щепкинского  сельского поселения и является основанием предоставления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оказания муниципальной услуги с момента приема заявления до момента выдачи   не должен превышать 60 календарных дней.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Блок-схема предоставления муниципальной услуги указана в Приложении 3 к настоящему Административному регламенту.</w:t>
      </w:r>
    </w:p>
    <w:p w:rsidR="00CE111F" w:rsidRDefault="00CE111F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 Текущий контроль за соблюдением последовательности действий и сроков, определенных административными процедурами по предоставлению муниципальной услуги, осуществляется Главой Администрации Щепкинского сельского поселения (далее </w:t>
      </w:r>
      <w:proofErr w:type="gramStart"/>
      <w:r>
        <w:rPr>
          <w:rFonts w:ascii="Times New Roman" w:eastAsia="Times New Roman" w:hAnsi="Times New Roman" w:cs="Times New Roman"/>
          <w:sz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</w:rPr>
        <w:t>лава).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2. Глава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Администрации Щепкинского  сельского поселения.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5.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досудебного обжалования может быть: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- нарушение срока регистрации запроса заявителя о предоставлении муниципальной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нарушение срока предоставления муниципальной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sp02028@donpac.ru, официальный интернет-сайт Администрации Щепкинского  сельского поселения: </w:t>
      </w:r>
      <w:proofErr w:type="spellStart"/>
      <w:r>
        <w:rPr>
          <w:rFonts w:ascii="Times New Roman" w:eastAsia="Times New Roman" w:hAnsi="Times New Roman" w:cs="Times New Roman"/>
          <w:sz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https://щепкинскоесп.рф/</w:t>
        </w:r>
      </w:hyperlink>
      <w:r>
        <w:rPr>
          <w:rFonts w:ascii="Times New Roman" w:eastAsia="Times New Roman" w:hAnsi="Times New Roman" w:cs="Times New Roman"/>
          <w:sz w:val="28"/>
        </w:rPr>
        <w:t>., а также может быть принята при личном приеме заявителя.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CE111F" w:rsidRDefault="00537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должна содержать: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предоставляющего муниципальную услугу, либо муниципального служащего;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E111F" w:rsidRDefault="0053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Субъекты могут обжаловать действия (бездействие) должностных лиц Администрации и МФЦ: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Щепкинского  сельского поселения;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директору МФЦ (только в случае обжалования действии должностных лиц МФЦ);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Главе Администрации Аксайского района.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CE111F" w:rsidRDefault="0053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курирующий вопросы строительного комплекса, архитектуры и градостроительства.</w:t>
      </w:r>
    </w:p>
    <w:p w:rsidR="00CE111F" w:rsidRDefault="0053711F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отделов (заведующие соответствующими секторами) Органа.</w:t>
      </w:r>
    </w:p>
    <w:p w:rsidR="00CE111F" w:rsidRDefault="0053711F">
      <w:pPr>
        <w:tabs>
          <w:tab w:val="left" w:pos="1080"/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CE111F" w:rsidRDefault="00537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CE111F" w:rsidRDefault="0053711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CE111F" w:rsidRDefault="00537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  <w:proofErr w:type="gramEnd"/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Иные требования к предоставлению муниципальной услуги.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CE111F" w:rsidRDefault="005371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в электронной форме с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CE111F" w:rsidRDefault="005371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CE111F" w:rsidRDefault="0053711F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или организации, направляющих межведомственный запрос;</w:t>
      </w:r>
    </w:p>
    <w:p w:rsidR="00CE111F" w:rsidRDefault="0053711F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CE111F" w:rsidRDefault="0053711F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CE111F" w:rsidRDefault="0053711F">
      <w:pPr>
        <w:numPr>
          <w:ilvl w:val="0"/>
          <w:numId w:val="1"/>
        </w:numPr>
        <w:tabs>
          <w:tab w:val="left" w:pos="198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CE111F" w:rsidRDefault="0053711F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документа и (или) информации; </w:t>
      </w:r>
    </w:p>
    <w:p w:rsidR="00CE111F" w:rsidRDefault="0053711F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контактная информация для направления ответа на межведомственный запрос;</w:t>
      </w:r>
    </w:p>
    <w:p w:rsidR="00CE111F" w:rsidRDefault="0053711F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направления межведомственного запроса;</w:t>
      </w:r>
    </w:p>
    <w:p w:rsidR="00CE111F" w:rsidRDefault="0053711F">
      <w:pPr>
        <w:numPr>
          <w:ilvl w:val="0"/>
          <w:numId w:val="1"/>
        </w:numPr>
        <w:tabs>
          <w:tab w:val="left" w:pos="2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E111F" w:rsidRDefault="00537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Срок подготовки и направления ответа на межведомственный запрос о предоставлении документов и информации, указанных в пункте 2 части 1 </w:t>
      </w:r>
      <w:r>
        <w:rPr>
          <w:rFonts w:ascii="Times New Roman" w:eastAsia="Times New Roman" w:hAnsi="Times New Roman" w:cs="Times New Roman"/>
          <w:sz w:val="28"/>
        </w:rPr>
        <w:lastRenderedPageBreak/>
        <w:t>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E111F" w:rsidRDefault="00CE111F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CE111F" w:rsidRDefault="005371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E111F" w:rsidRDefault="00CE111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</w:t>
      </w:r>
    </w:p>
    <w:p w:rsidR="00CE111F" w:rsidRDefault="005371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ДЛЯ ОКАЗАНЯ МУНЦИПАЛЬНОЙ УСЛУГИ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«Заключение дополнительных соглашений к договорам аренды муниципального имущества (за исключением земельных участков)»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"/>
        <w:gridCol w:w="2137"/>
        <w:gridCol w:w="1627"/>
        <w:gridCol w:w="1828"/>
        <w:gridCol w:w="1831"/>
        <w:gridCol w:w="1568"/>
      </w:tblGrid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CE111F" w:rsidRDefault="0053711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11F" w:rsidRDefault="0053711F">
            <w:pPr>
              <w:spacing w:after="0" w:line="240" w:lineRule="auto"/>
              <w:ind w:hanging="1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органа власти, предоставляющего документ (сведения)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 предоставления услуги</w:t>
            </w: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 календарных дней </w:t>
            </w: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Документ, удостоверяющий  личность заявителя или представителя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2.5. Вид на жительство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Документ, подтверждающий полномочия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 Для представителей физического лица: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3.1.2.1. Сведения о государственной регистрации рождения </w:t>
            </w: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язык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3.1.2.2. Нотариально удостоверенный перевод на русский язык - 1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3.1.2.1. Сведения о государственной регистрации рождения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3.1.3. Акт органа опеки и попечительства о назначении опекуна или попечителя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опекунах и попечителях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ПФР</w:t>
            </w: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(ЕГИССО)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Для представителей юридического лица: </w:t>
            </w: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Документы - основания для внесения изменений в договор аренды объекта муниципальной собственности: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4.1.1. Документ, подтверждающий смену фамилии, имени или отчества (при изменении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фамилии, имени или отчества физического лица):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4.1.1.1. Сведения о государственной регистрации заключения брака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4.1.1.2. Сведения о государственной регистрации расторжении брака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4.1.1.3. Сведения о государственной регистрации перемены имени 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4.1.1.4. Свидетельство о государственной регистрации брака, выданное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4.1.1. Копия, при предъявлении оригинала – 1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4.1.1.4. Нотариально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государственной регистрации заключения брака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государственной регистрации расторжении брака</w:t>
            </w:r>
          </w:p>
          <w:p w:rsidR="00CE111F" w:rsidRDefault="00CE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государственной регистрации перемены имени </w:t>
            </w:r>
          </w:p>
          <w:p w:rsidR="00CE111F" w:rsidRDefault="00CE111F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ФНС России (ЕГР ЗАГС)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4.1.2.  Выписка из ЕГРИП (при изменении фамилии, имени или отчества индивидуального предпринимателя)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4.1.2.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ЕГРИП</w:t>
            </w:r>
          </w:p>
          <w:p w:rsidR="00CE111F" w:rsidRDefault="00CE111F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4.1.3.Выписка из ЕГРЮЛ (при изменении наименования или организационно-правовой формы юридического лица)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4.1.3.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из ЕГРЮЛ</w:t>
            </w:r>
          </w:p>
          <w:p w:rsidR="00CE111F" w:rsidRDefault="00CE111F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ФНС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111F">
        <w:trPr>
          <w:trHeight w:val="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4.2. В случае наследования обязательств по договору аренды:</w:t>
            </w:r>
          </w:p>
          <w:p w:rsidR="00CE111F" w:rsidRDefault="00537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4.2.1. свидетельство о праве на наследство по закону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(выданное нотариусом)</w:t>
            </w:r>
          </w:p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4.2.2. свидетельство о праве на наследство по завещанию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4.2. Копия, при предъявлении оригинала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0F38" w:rsidRDefault="00410F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CE111F" w:rsidRDefault="00537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заявления</w:t>
      </w:r>
    </w:p>
    <w:p w:rsidR="00CE111F" w:rsidRDefault="00537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66"/>
        <w:gridCol w:w="1757"/>
        <w:gridCol w:w="4750"/>
      </w:tblGrid>
      <w:tr w:rsidR="00CE111F">
        <w:trPr>
          <w:trHeight w:val="1"/>
        </w:trPr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CE111F">
            <w:pPr>
              <w:spacing w:after="0" w:line="240" w:lineRule="auto"/>
              <w:ind w:left="-108" w:right="-7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11F" w:rsidRDefault="0053711F">
            <w:pPr>
              <w:spacing w:after="0" w:line="240" w:lineRule="auto"/>
              <w:ind w:left="-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Главе Администрации Щепкинского о сельского поселения</w:t>
            </w:r>
          </w:p>
        </w:tc>
      </w:tr>
    </w:tbl>
    <w:p w:rsidR="00CE111F" w:rsidRDefault="00CE1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</w:rPr>
      </w:pPr>
      <w:r>
        <w:rPr>
          <w:rFonts w:ascii="Times New Roman" w:eastAsia="Times New Roman" w:hAnsi="Times New Roman" w:cs="Times New Roman"/>
          <w:caps/>
          <w:sz w:val="20"/>
        </w:rPr>
        <w:t>Заявление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 заключении дополнительного соглашения к договору аренды муниципального имущества (за исключением земельных участков)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(полное наименование юридического лица или Ф. И. О. физического лица)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ИНН ___________________ СНИЛС __________________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свидетельство о государственной регистрации юридического лица: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серия_______номер_____________выдано________________________________,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ОГРН _________________________ дата присвоения_______________________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Реквизиты документа, удостоверяющего личность заявителя:________________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серия </w:t>
      </w:r>
      <w:proofErr w:type="spellStart"/>
      <w:r>
        <w:rPr>
          <w:rFonts w:ascii="Times New Roman" w:eastAsia="Times New Roman" w:hAnsi="Times New Roman" w:cs="Times New Roman"/>
          <w:sz w:val="20"/>
        </w:rPr>
        <w:t>_______номер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_______________дата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выдачи ________________________,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выдан  ______________________________________________________________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лице  _____________________________________________________________,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основании ___________________________________________,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(доверенности, устава или др.)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телефон (факс) </w:t>
      </w:r>
      <w:proofErr w:type="spellStart"/>
      <w:r>
        <w:rPr>
          <w:rFonts w:ascii="Times New Roman" w:eastAsia="Times New Roman" w:hAnsi="Times New Roman" w:cs="Times New Roman"/>
          <w:sz w:val="20"/>
        </w:rPr>
        <w:t>заявителя_______________________________________________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(при наличии)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телефон представителя заявителя _______________________________________,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(при наличии)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нахождения заявителя (для юридического лица) _____________________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жительства заявителя (для физического лица) _______________________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Почтовый адрес и (или) адрес электронной почты заявителя  ________________</w:t>
      </w: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Прошу внести изменения в договор аренды № _____ от «_____» ________ года. 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объекта муниципального имущества, в части   ____________________________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</w:t>
      </w:r>
    </w:p>
    <w:p w:rsidR="00CE111F" w:rsidRDefault="0053711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(указать подробно характер изменений)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 Сведения об объекте муниципального имущества: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1.1. Общая площадь ______________ кв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  <w:r>
        <w:rPr>
          <w:rFonts w:ascii="Times New Roman" w:eastAsia="Times New Roman" w:hAnsi="Times New Roman" w:cs="Times New Roman"/>
          <w:sz w:val="20"/>
        </w:rPr>
        <w:t>, в т.ч. расположенного: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______ этаже ____________ кв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полуподвале ______________ кв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подвале __________________ кв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отдельно стоящем здании (строении) ___________________ кв</w:t>
      </w:r>
      <w:proofErr w:type="gramStart"/>
      <w:r>
        <w:rPr>
          <w:rFonts w:ascii="Times New Roman" w:eastAsia="Times New Roman" w:hAnsi="Times New Roman" w:cs="Times New Roman"/>
          <w:sz w:val="20"/>
        </w:rPr>
        <w:t>.м</w:t>
      </w:r>
      <w:proofErr w:type="gramEnd"/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1.2. Адрес: ______________________________ район ________________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 Обязуюсь использовать помещение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под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_______________________________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(указать вид деятельности в помещении)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 Иные сведения:____________________________________________________________.</w:t>
      </w:r>
    </w:p>
    <w:p w:rsidR="00CE111F" w:rsidRDefault="00CE111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53711F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Информацию прошу предоставить (напротив необходимого пункта поставить значок </w:t>
      </w:r>
      <w:proofErr w:type="spellStart"/>
      <w:r>
        <w:rPr>
          <w:rFonts w:ascii="Times New Roman" w:eastAsia="Times New Roman" w:hAnsi="Times New Roman" w:cs="Times New Roman"/>
          <w:sz w:val="20"/>
        </w:rPr>
        <w:t>√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CE111F" w:rsidRDefault="0053711F">
      <w:pPr>
        <w:numPr>
          <w:ilvl w:val="0"/>
          <w:numId w:val="2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почтой;</w:t>
      </w:r>
    </w:p>
    <w:p w:rsidR="00CE111F" w:rsidRDefault="0053711F">
      <w:pPr>
        <w:numPr>
          <w:ilvl w:val="0"/>
          <w:numId w:val="2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лично по месту сдачи заявки.</w:t>
      </w: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Достоверность и полноту сведений подтверждаю.</w:t>
      </w: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Заявитель:_________________________________________________________   ________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(Ф. И. О заявителя, должность, Ф. И. О. представителя юридического или физического лица)                (подпись)</w:t>
      </w: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«____»_______________20____года.                                                  </w:t>
      </w:r>
    </w:p>
    <w:p w:rsidR="00CE111F" w:rsidRDefault="0053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sz w:val="20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 </w:t>
      </w:r>
    </w:p>
    <w:p w:rsidR="00CE111F" w:rsidRDefault="00CE1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CE111F" w:rsidRDefault="00CE1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10F38" w:rsidRDefault="0041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E111F" w:rsidRDefault="00537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3</w:t>
      </w:r>
    </w:p>
    <w:p w:rsidR="00CE111F" w:rsidRDefault="005371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Письменный мотивированный отказ в предоставлении услуги 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Рассмотрение заявления</w:t>
      </w: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НАЧАЛО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заключении дополнительных соглашений к договорам аренды муниципального имущества (за исключением земельных участков)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МФЦ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Администрация Щепкинского  сельского поселения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Дополнительное соглашение к договорам аренды муниципального имущества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 услуги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Администрацию Щепкинского сельского поселения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537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Выдача результата услуги через МФЦ</w:t>
      </w: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111F" w:rsidRDefault="00CE1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11F" w:rsidRDefault="00CE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111F" w:rsidRDefault="00CE11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E111F" w:rsidSect="007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340"/>
    <w:multiLevelType w:val="multilevel"/>
    <w:tmpl w:val="A38A8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B6BF3"/>
    <w:multiLevelType w:val="multilevel"/>
    <w:tmpl w:val="1E2AA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E111F"/>
    <w:rsid w:val="00242C4A"/>
    <w:rsid w:val="0036601E"/>
    <w:rsid w:val="00410F38"/>
    <w:rsid w:val="0053711F"/>
    <w:rsid w:val="00727BA0"/>
    <w:rsid w:val="007A7726"/>
    <w:rsid w:val="00B81290"/>
    <w:rsid w:val="00C327FB"/>
    <w:rsid w:val="00C60CDF"/>
    <w:rsid w:val="00CE111F"/>
    <w:rsid w:val="00ED050F"/>
    <w:rsid w:val="00FB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7;&#1077;&#1087;&#1082;&#1080;&#1085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7;&#1077;&#1087;&#1082;&#1080;&#1085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http://prav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5829</Words>
  <Characters>33228</Characters>
  <Application>Microsoft Office Word</Application>
  <DocSecurity>0</DocSecurity>
  <Lines>276</Lines>
  <Paragraphs>77</Paragraphs>
  <ScaleCrop>false</ScaleCrop>
  <Company/>
  <LinksUpToDate>false</LinksUpToDate>
  <CharactersWithSpaces>38980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9</cp:revision>
  <cp:lastPrinted>2022-05-24T11:36:00Z</cp:lastPrinted>
  <dcterms:created xsi:type="dcterms:W3CDTF">2022-05-23T08:23:00Z</dcterms:created>
  <dcterms:modified xsi:type="dcterms:W3CDTF">2022-05-25T11:25:00Z</dcterms:modified>
</cp:coreProperties>
</file>