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</w:p>
    <w:p>
      <w:pPr>
        <w:pStyle w:val="Standard"/>
        <w:jc w:val="center"/>
        <w:rPr/>
      </w:pPr>
      <w:r>
        <w:rPr/>
        <w:drawing>
          <wp:inline distT="0" distB="0" distL="0" distR="0">
            <wp:extent cx="526415" cy="750570"/>
            <wp:effectExtent l="0" t="0" r="0" b="0"/>
            <wp:docPr id="1" name="axr_ar_bb_new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r_ar_bb_new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ЩЕПКИНСКОГО СЕЛЬСКОГО ПОСЕЛЕНИЯ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АКСАЙСКОГО РАЙОНА РОСТОВСКОЙ ОБЛАСТИ</w:t>
      </w:r>
    </w:p>
    <w:p>
      <w:pPr>
        <w:pStyle w:val="Standard"/>
        <w:jc w:val="center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01.06.2017г.                                п. Октябрьский                                         №42/1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Щепкинского </w:t>
      </w:r>
    </w:p>
    <w:p>
      <w:pPr>
        <w:pStyle w:val="Standard"/>
        <w:jc w:val="both"/>
        <w:rPr/>
      </w:pPr>
      <w:r>
        <w:rPr>
          <w:sz w:val="28"/>
          <w:szCs w:val="28"/>
        </w:rPr>
        <w:t>сельского поселения от 14.07.2017 № 91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состава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 Совета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межнационального  согласия»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ind w:firstLine="36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  <w:t>В связи  с произошедшими кадровыми изменениями,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ind w:firstLine="360"/>
        <w:jc w:val="both"/>
        <w:rPr/>
      </w:pPr>
      <w:r>
        <w:rPr>
          <w:sz w:val="28"/>
          <w:szCs w:val="28"/>
        </w:rPr>
        <w:t xml:space="preserve">1. Приложение </w:t>
      </w:r>
      <w:bookmarkStart w:id="0" w:name="_GoBack"/>
      <w:bookmarkEnd w:id="0"/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Главы Администрации Щепкинского сельского поселения от 14.07.2014 №91 «Об утверждении состава общественного Совета межнационального  согласия» изложить в следующей редакции согласно приложению.</w:t>
      </w:r>
    </w:p>
    <w:p>
      <w:pPr>
        <w:pStyle w:val="Standard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распоряжения оставляю за собой.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Глава Администрации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          А.В. Кузнецов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</w:t>
      </w:r>
    </w:p>
    <w:p>
      <w:pPr>
        <w:pStyle w:val="Standard"/>
        <w:jc w:val="right"/>
        <w:rPr/>
      </w:pPr>
      <w:r>
        <w:rPr>
          <w:sz w:val="28"/>
          <w:szCs w:val="28"/>
        </w:rPr>
        <w:t>от 01.06.2017г. №42/1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межнационального согласия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9"/>
        <w:tblW w:w="9746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5209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1.Кузнецов Александр Васильевич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Щепкинского сельского поселения, председатель общественного Совета межнационального согласия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2.Трубникова Диана Валентиновна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Щепкинского сельского поселения, заместитель председателя Совета 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3.Бесчастная Светлана Викторовна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Администрации Щепкинского сельского поселения, секретарь Совета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4.Мунтян Юрий Братьянович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цыганской диаспоры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5.Зерщиков Михаил Андреевич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казачества Всевеликого войска Донского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6.Бессарабов Игорь Сергеевич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kern w:val="0"/>
                <w:sz w:val="28"/>
                <w:szCs w:val="28"/>
              </w:rPr>
              <w:t>старший участковый уполномоченный полиции отдела МВД по Аксайскому району, майор полиции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eastAsia="Calibri"/>
                <w:kern w:val="0"/>
                <w:sz w:val="28"/>
                <w:szCs w:val="28"/>
              </w:rPr>
              <w:t>Григорян Ваге Зорикович</w:t>
            </w:r>
            <w:r>
              <w:rPr>
                <w:rFonts w:eastAsia="Calibri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- участковый уполномоченный полиции отдела МВД по Аксайскому, старший лейтенант полиции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8.Хараян Наталья Николаевна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Собрания депутатов Щепкинского сельского поселения</w:t>
            </w:r>
          </w:p>
        </w:tc>
      </w:tr>
    </w:tbl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 Unicode MS" w:cs="Tahoma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styleId="Normal" w:default="1">
    <w:name w:val="Normal"/>
    <w:qFormat/>
    <w:rsid w:val="00861c37"/>
    <w:pPr>
      <w:widowControl w:val="false"/>
      <w:suppressAutoHyphens w:val="true"/>
      <w:bidi w:val="0"/>
      <w:jc w:val="left"/>
      <w:textAlignment w:val="baseline"/>
    </w:pPr>
    <w:rPr>
      <w:rFonts w:ascii="Arial" w:hAnsi="Arial" w:eastAsia="Arial Unicode MS" w:cs="Tahoma"/>
      <w:color w:val="auto"/>
      <w:kern w:val="2"/>
      <w:sz w:val="21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qFormat/>
    <w:rsid w:val="00861c37"/>
    <w:rPr>
      <w:rFonts w:ascii="Tahoma" w:hAnsi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rsid w:val="00861c37"/>
    <w:pPr>
      <w:widowControl w:val="false"/>
    </w:pPr>
    <w:rPr>
      <w:rFonts w:ascii="Arial" w:hAnsi="Arial" w:cs="Tahoma" w:eastAsia="Arial Unicode MS"/>
      <w:color w:val="auto"/>
      <w:kern w:val="0"/>
      <w:sz w:val="21"/>
      <w:szCs w:val="20"/>
      <w:lang w:val="ru-RU" w:eastAsia="ru-RU" w:bidi="ar-S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Указатель"/>
    <w:qFormat/>
    <w:rsid w:val="00861c37"/>
    <w:pPr>
      <w:widowControl w:val="false"/>
      <w:suppressLineNumbers/>
    </w:pPr>
    <w:rPr>
      <w:rFonts w:ascii="Arial" w:hAnsi="Arial" w:cs="Tahoma" w:eastAsia="Arial Unicode MS"/>
      <w:color w:val="auto"/>
      <w:kern w:val="0"/>
      <w:sz w:val="21"/>
      <w:szCs w:val="20"/>
      <w:lang w:val="ru-RU" w:eastAsia="ru-RU" w:bidi="ar-SA"/>
    </w:rPr>
  </w:style>
  <w:style w:type="paragraph" w:styleId="Standard" w:customStyle="1">
    <w:name w:val="Standard"/>
    <w:qFormat/>
    <w:rsid w:val="00861c37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20">
    <w:name w:val="Title"/>
    <w:basedOn w:val="Standard"/>
    <w:next w:val="Textbody"/>
    <w:qFormat/>
    <w:rsid w:val="00861c37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 w:customStyle="1">
    <w:name w:val="Text body"/>
    <w:basedOn w:val="Standard"/>
    <w:qFormat/>
    <w:rsid w:val="00861c37"/>
    <w:pPr>
      <w:spacing w:before="0" w:after="120"/>
    </w:pPr>
    <w:rPr/>
  </w:style>
  <w:style w:type="paragraph" w:styleId="Style21">
    <w:name w:val="Subtitle"/>
    <w:basedOn w:val="Style20"/>
    <w:next w:val="Textbody"/>
    <w:qFormat/>
    <w:rsid w:val="00861c37"/>
    <w:pPr>
      <w:jc w:val="center"/>
    </w:pPr>
    <w:rPr>
      <w:i/>
      <w:iCs/>
    </w:rPr>
  </w:style>
  <w:style w:type="paragraph" w:styleId="Caption">
    <w:name w:val="caption"/>
    <w:basedOn w:val="Standard"/>
    <w:qFormat/>
    <w:rsid w:val="00861c37"/>
    <w:pPr>
      <w:suppressLineNumbers/>
      <w:spacing w:before="120" w:after="120"/>
    </w:pPr>
    <w:rPr>
      <w:rFonts w:ascii="Arial" w:hAnsi="Arial" w:cs="Tahoma"/>
      <w:i/>
      <w:iCs/>
    </w:rPr>
  </w:style>
  <w:style w:type="paragraph" w:styleId="Textbodyindent" w:customStyle="1">
    <w:name w:val="Text body indent"/>
    <w:basedOn w:val="Standard"/>
    <w:qFormat/>
    <w:rsid w:val="00861c37"/>
    <w:pPr>
      <w:ind w:left="-284" w:hanging="142"/>
    </w:pPr>
    <w:rPr>
      <w:szCs w:val="20"/>
    </w:rPr>
  </w:style>
  <w:style w:type="paragraph" w:styleId="Style22" w:customStyle="1">
    <w:name w:val="Содержимое врезки"/>
    <w:basedOn w:val="Textbody"/>
    <w:qFormat/>
    <w:rsid w:val="00861c37"/>
    <w:pPr/>
    <w:rPr/>
  </w:style>
  <w:style w:type="paragraph" w:styleId="Style23" w:customStyle="1">
    <w:name w:val="Содержимое таблицы"/>
    <w:basedOn w:val="Standard"/>
    <w:qFormat/>
    <w:rsid w:val="00861c37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861c37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861c37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909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LibreOffice/6.1.4.2$Windows_x86 LibreOffice_project/9d0f32d1f0b509096fd65e0d4bec26ddd1938fd3</Application>
  <Pages>2</Pages>
  <Words>189</Words>
  <Characters>1537</Characters>
  <CharactersWithSpaces>1826</CharactersWithSpaces>
  <Paragraphs>40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2018-05-27T05:43:00Z</dcterms:created>
  <dc:creator>Николай Петрович</dc:creator>
  <dc:description/>
  <dc:language>ru-RU</dc:language>
  <cp:lastModifiedBy/>
  <cp:lastPrinted>2018-05-27T06:14:00Z</cp:lastPrinted>
  <dcterms:modified xsi:type="dcterms:W3CDTF">2021-02-05T12:00:52Z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  <property fmtid="{D5CDD505-2E9C-101B-9397-08002B2CF9AE}" pid="6" name="AppVersion">
    <vt:lpwstr>14.0000</vt:lpwstr>
  </property>
  <property fmtid="{D5CDD505-2E9C-101B-9397-08002B2CF9AE}" pid="7" name="Company">
    <vt:lpwstr>Щепкинская Администрация</vt:lpwstr>
  </property>
  <property fmtid="{D5CDD505-2E9C-101B-9397-08002B2CF9AE}" pid="8" name="DocSecurity">
    <vt:i4>0</vt:i4>
  </property>
  <property fmtid="{D5CDD505-2E9C-101B-9397-08002B2CF9AE}" pid="9" name="HyperlinksChanged">
    <vt:bool>0</vt:bool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