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ind w:left="2552" w:right="2526" w:hanging="0"/>
        <w:jc w:val="center"/>
        <w:rPr>
          <w:b/>
          <w:b/>
          <w:bCs/>
        </w:rPr>
      </w:pPr>
      <w:r>
        <w:rPr>
          <w:b/>
          <w:bCs/>
          <w:w w:val="105"/>
          <w:sz w:val="28"/>
        </w:rPr>
        <w:t>Перечень</w:t>
      </w:r>
      <w:r>
        <w:rPr>
          <w:b/>
          <w:bCs/>
          <w:spacing w:val="3"/>
          <w:w w:val="105"/>
          <w:sz w:val="28"/>
        </w:rPr>
        <w:t xml:space="preserve"> </w:t>
      </w:r>
      <w:r>
        <w:rPr>
          <w:b/>
          <w:bCs/>
          <w:spacing w:val="-2"/>
          <w:w w:val="105"/>
          <w:sz w:val="28"/>
        </w:rPr>
        <w:t>вопросов</w:t>
      </w:r>
    </w:p>
    <w:p>
      <w:pPr>
        <w:pStyle w:val="Style20"/>
        <w:rPr>
          <w:b/>
          <w:b/>
          <w:bCs/>
        </w:rPr>
      </w:pPr>
      <w:r>
        <w:rPr>
          <w:b/>
          <w:bCs/>
          <w:w w:val="95"/>
        </w:rPr>
        <w:t>для</w:t>
      </w:r>
      <w:r>
        <w:rPr>
          <w:b/>
          <w:bCs/>
          <w:spacing w:val="17"/>
        </w:rPr>
        <w:t xml:space="preserve"> </w:t>
      </w:r>
      <w:r>
        <w:rPr>
          <w:b/>
          <w:bCs/>
          <w:w w:val="95"/>
        </w:rPr>
        <w:t>проведения</w:t>
      </w:r>
      <w:r>
        <w:rPr>
          <w:b/>
          <w:bCs/>
          <w:spacing w:val="47"/>
        </w:rPr>
        <w:t xml:space="preserve"> </w:t>
      </w:r>
      <w:r>
        <w:rPr>
          <w:b/>
          <w:bCs/>
          <w:w w:val="95"/>
        </w:rPr>
        <w:t>публичных</w:t>
      </w:r>
      <w:r>
        <w:rPr>
          <w:b/>
          <w:bCs/>
          <w:spacing w:val="46"/>
        </w:rPr>
        <w:t xml:space="preserve"> </w:t>
      </w:r>
      <w:r>
        <w:rPr>
          <w:b/>
          <w:bCs/>
          <w:spacing w:val="-2"/>
          <w:w w:val="95"/>
        </w:rPr>
        <w:t>обсуждений</w:t>
      </w:r>
    </w:p>
    <w:p>
      <w:pPr>
        <w:pStyle w:val="Style16"/>
        <w:spacing w:before="2" w:after="0"/>
        <w:rPr>
          <w:b/>
          <w:b/>
          <w:i w:val="false"/>
          <w:i w:val="false"/>
          <w:sz w:val="28"/>
        </w:rPr>
      </w:pPr>
      <w:r>
        <w:rPr>
          <w:b/>
          <w:i w:val="false"/>
          <w:sz w:val="28"/>
        </w:rPr>
      </w:r>
    </w:p>
    <w:tbl>
      <w:tblPr>
        <w:tblStyle w:val="TableNormal"/>
        <w:tblW w:w="9826" w:type="dxa"/>
        <w:jc w:val="left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9826"/>
      </w:tblGrid>
      <w:tr>
        <w:trPr>
          <w:trHeight w:val="3681" w:hRule="atLeast"/>
        </w:trPr>
        <w:tc>
          <w:tcPr>
            <w:tcW w:w="9826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069" w:leader="none"/>
                <w:tab w:val="left" w:pos="1368" w:leader="none"/>
                <w:tab w:val="left" w:pos="1490" w:leader="none"/>
                <w:tab w:val="left" w:pos="1572" w:leader="none"/>
                <w:tab w:val="left" w:pos="1920" w:leader="none"/>
                <w:tab w:val="left" w:pos="2498" w:leader="none"/>
                <w:tab w:val="left" w:pos="2557" w:leader="none"/>
                <w:tab w:val="left" w:pos="3577" w:leader="none"/>
                <w:tab w:val="left" w:pos="3687" w:leader="none"/>
                <w:tab w:val="left" w:pos="4079" w:leader="none"/>
                <w:tab w:val="left" w:pos="5112" w:leader="none"/>
                <w:tab w:val="left" w:pos="5395" w:leader="none"/>
                <w:tab w:val="left" w:pos="5724" w:leader="none"/>
                <w:tab w:val="left" w:pos="5926" w:leader="none"/>
                <w:tab w:val="left" w:pos="6567" w:leader="none"/>
                <w:tab w:val="left" w:pos="6663" w:leader="none"/>
                <w:tab w:val="left" w:pos="7044" w:leader="none"/>
                <w:tab w:val="left" w:pos="7076" w:leader="none"/>
                <w:tab w:val="left" w:pos="7106" w:leader="none"/>
                <w:tab w:val="left" w:pos="8185" w:leader="none"/>
                <w:tab w:val="left" w:pos="8563" w:leader="none"/>
              </w:tabs>
              <w:suppressAutoHyphens w:val="true"/>
              <w:spacing w:before="0" w:after="0"/>
              <w:ind w:left="125" w:right="344" w:firstLine="538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Название</w:t>
            </w:r>
            <w:r>
              <w:rPr>
                <w:b/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нормативного правового акта Администрации</w:t>
            </w:r>
            <w:r>
              <w:rPr>
                <w:b/>
                <w:spacing w:val="25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9" w:leader="none"/>
                <w:tab w:val="left" w:pos="1368" w:leader="none"/>
                <w:tab w:val="left" w:pos="1490" w:leader="none"/>
                <w:tab w:val="left" w:pos="1572" w:leader="none"/>
                <w:tab w:val="left" w:pos="1920" w:leader="none"/>
                <w:tab w:val="left" w:pos="2498" w:leader="none"/>
                <w:tab w:val="left" w:pos="2557" w:leader="none"/>
                <w:tab w:val="left" w:pos="3577" w:leader="none"/>
                <w:tab w:val="left" w:pos="3687" w:leader="none"/>
                <w:tab w:val="left" w:pos="4079" w:leader="none"/>
                <w:tab w:val="left" w:pos="5112" w:leader="none"/>
                <w:tab w:val="left" w:pos="5395" w:leader="none"/>
                <w:tab w:val="left" w:pos="5724" w:leader="none"/>
                <w:tab w:val="left" w:pos="5926" w:leader="none"/>
                <w:tab w:val="left" w:pos="6567" w:leader="none"/>
                <w:tab w:val="left" w:pos="6663" w:leader="none"/>
                <w:tab w:val="left" w:pos="7044" w:leader="none"/>
                <w:tab w:val="left" w:pos="7076" w:leader="none"/>
                <w:tab w:val="left" w:pos="7106" w:leader="none"/>
                <w:tab w:val="left" w:pos="8185" w:leader="none"/>
                <w:tab w:val="left" w:pos="8563" w:leader="none"/>
              </w:tabs>
              <w:suppressAutoHyphens w:val="true"/>
              <w:spacing w:lineRule="auto" w:line="276" w:before="0" w:after="0"/>
              <w:ind w:left="125" w:right="344" w:firstLine="538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pacing w:val="25"/>
                <w:kern w:val="0"/>
                <w:sz w:val="28"/>
                <w:szCs w:val="28"/>
                <w:lang w:eastAsia="en-US" w:bidi="ar-SA"/>
              </w:rPr>
              <w:t>Щепкинского</w:t>
            </w:r>
            <w:r>
              <w:rPr>
                <w:rFonts w:eastAsia="Times New Roman" w:cs="Times New Roman"/>
                <w:b/>
                <w:color w:val="auto"/>
                <w:spacing w:val="25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 xml:space="preserve"> сельского поселения 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" w:after="0"/>
              <w:ind w:left="126" w:right="343" w:hanging="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Постановление</w:t>
            </w:r>
            <w:r>
              <w:rPr>
                <w:spacing w:val="8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 xml:space="preserve">Администрации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Щепкинского</w:t>
            </w:r>
            <w:r>
              <w:rPr>
                <w:kern w:val="0"/>
                <w:sz w:val="28"/>
                <w:szCs w:val="28"/>
                <w:lang w:eastAsia="en-US" w:bidi="ar-SA"/>
              </w:rPr>
              <w:t xml:space="preserve">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Щепкинского сельского</w:t>
            </w:r>
            <w:r>
              <w:rPr>
                <w:kern w:val="0"/>
                <w:sz w:val="28"/>
                <w:szCs w:val="28"/>
                <w:lang w:eastAsia="en-US" w:bidi="ar-SA"/>
              </w:rPr>
              <w:t xml:space="preserve">  поселения на 2024 год». 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6" w:after="0"/>
              <w:ind w:left="126" w:right="343" w:hanging="1"/>
              <w:jc w:val="both"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Пожалуйста, заполните и направьте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данную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форму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электронной</w:t>
            </w:r>
            <w:r>
              <w:rPr>
                <w:b/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почте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на адрес: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u w:val="none" w:color="0F0FFB"/>
                <w:lang w:val="ru-RU" w:eastAsia="en-US" w:bidi="ar-SA"/>
              </w:rPr>
              <w:t>02028sp</w:t>
            </w:r>
            <w:hyperlink r:id="rId2">
              <w:r>
                <w:rPr>
                  <w:b/>
                  <w:bCs/>
                  <w:kern w:val="0"/>
                  <w:sz w:val="28"/>
                  <w:szCs w:val="28"/>
                  <w:u w:val="none" w:color="0F0FFB"/>
                  <w:lang w:val="en-US" w:eastAsia="en-US" w:bidi="ar-SA"/>
                </w:rPr>
                <w:t>@</w:t>
              </w:r>
              <w:r>
                <w:rPr>
                  <w:b/>
                  <w:bCs/>
                  <w:kern w:val="0"/>
                  <w:sz w:val="28"/>
                  <w:szCs w:val="28"/>
                  <w:u w:val="none" w:color="0F0FFB"/>
                  <w:lang w:val="en-US" w:eastAsia="en-US" w:bidi="ar-SA"/>
                </w:rPr>
                <w:t>donpac</w:t>
              </w:r>
              <w:r>
                <w:rPr>
                  <w:b/>
                  <w:bCs/>
                  <w:kern w:val="0"/>
                  <w:sz w:val="28"/>
                  <w:szCs w:val="28"/>
                  <w:u w:val="none" w:color="0F0FFB"/>
                  <w:lang w:val="en-US" w:eastAsia="en-US" w:bidi="ar-SA"/>
                </w:rPr>
                <w:t>.ru</w:t>
              </w:r>
            </w:hyperlink>
            <w:r>
              <w:rPr>
                <w:color w:val="0000FF"/>
                <w:kern w:val="0"/>
                <w:sz w:val="28"/>
                <w:szCs w:val="28"/>
                <w:u w:val="single" w:color="0F0FFB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 позднее 23 октября</w:t>
            </w:r>
            <w:r>
              <w:rPr>
                <w:spacing w:val="4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2023 года.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Разработчик</w:t>
            </w:r>
            <w:r>
              <w:rPr>
                <w:spacing w:val="3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акта</w:t>
            </w:r>
            <w:r>
              <w:rPr>
                <w:spacing w:val="27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</w:t>
            </w:r>
            <w:r>
              <w:rPr>
                <w:spacing w:val="78"/>
                <w:w w:val="15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будет</w:t>
            </w:r>
            <w:r>
              <w:rPr>
                <w:spacing w:val="28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иметь</w:t>
            </w:r>
            <w:r>
              <w:rPr>
                <w:spacing w:val="25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eastAsia="en-US" w:bidi="ar-SA"/>
              </w:rPr>
              <w:t>возможности</w:t>
            </w:r>
            <w:r>
              <w:rPr>
                <w:spacing w:val="34"/>
                <w:kern w:val="0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eastAsia="en-US" w:bidi="ar-SA"/>
              </w:rPr>
              <w:t>проанализировать</w:t>
            </w:r>
            <w:r>
              <w:rPr>
                <w:spacing w:val="71"/>
                <w:w w:val="15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информацию, направленную</w:t>
            </w:r>
            <w:r>
              <w:rPr>
                <w:spacing w:val="6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ему</w:t>
            </w:r>
            <w:r>
              <w:rPr>
                <w:spacing w:val="-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после</w:t>
            </w:r>
            <w:r>
              <w:rPr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срока.</w:t>
            </w:r>
          </w:p>
        </w:tc>
      </w:tr>
      <w:tr>
        <w:trPr>
          <w:trHeight w:val="1871" w:hRule="atLeast"/>
        </w:trPr>
        <w:tc>
          <w:tcPr>
            <w:tcW w:w="9826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0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7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w w:val="90"/>
                <w:kern w:val="0"/>
                <w:sz w:val="28"/>
                <w:szCs w:val="28"/>
                <w:lang w:eastAsia="en-US" w:bidi="ar-SA"/>
              </w:rPr>
              <w:t>Контактная</w:t>
            </w:r>
            <w:r>
              <w:rPr>
                <w:b/>
                <w:spacing w:val="7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8"/>
                <w:szCs w:val="28"/>
                <w:lang w:eastAsia="en-US" w:bidi="ar-SA"/>
              </w:rPr>
              <w:t>информация: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223" w:after="0"/>
              <w:jc w:val="left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>-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w w:val="9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w w:val="90"/>
                <w:kern w:val="0"/>
                <w:sz w:val="28"/>
                <w:szCs w:val="28"/>
                <w:lang w:val="ru-RU" w:eastAsia="en-US" w:bidi="ar-SA"/>
              </w:rPr>
              <w:t xml:space="preserve">ведущий специалист отдела земельно-имущественных и архитектурно-градостроительных отношений </w:t>
            </w: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 xml:space="preserve">- </w:t>
            </w: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>Т</w:t>
            </w: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>елегина Наталья Вячеславовна</w:t>
            </w:r>
            <w:r>
              <w:rPr>
                <w:i w:val="false"/>
                <w:iCs w:val="false"/>
                <w:spacing w:val="-2"/>
                <w:w w:val="90"/>
                <w:kern w:val="0"/>
                <w:sz w:val="28"/>
                <w:szCs w:val="28"/>
                <w:lang w:eastAsia="en-US" w:bidi="ar-SA"/>
              </w:rPr>
              <w:t>;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 xml:space="preserve">- </w:t>
            </w: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 xml:space="preserve">тел. </w:t>
            </w: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>8</w:t>
            </w:r>
            <w:r>
              <w:rPr>
                <w:i w:val="false"/>
                <w:iCs w:val="false"/>
                <w:spacing w:val="-3"/>
                <w:w w:val="9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>(86350)</w:t>
            </w:r>
            <w:r>
              <w:rPr>
                <w:i w:val="false"/>
                <w:iCs w:val="false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w w:val="90"/>
                <w:kern w:val="0"/>
                <w:sz w:val="28"/>
                <w:szCs w:val="28"/>
                <w:lang w:val="ru-RU" w:eastAsia="en-US" w:bidi="ar-SA"/>
              </w:rPr>
              <w:t>35 4 01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spacing w:val="-5"/>
                <w:w w:val="90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20" w:hanging="0"/>
              <w:jc w:val="left"/>
              <w:rPr/>
            </w:pPr>
            <w:r>
              <w:rPr>
                <w:i w:val="false"/>
                <w:iCs w:val="false"/>
                <w:w w:val="90"/>
                <w:kern w:val="0"/>
                <w:sz w:val="28"/>
                <w:szCs w:val="28"/>
                <w:lang w:eastAsia="en-US" w:bidi="ar-SA"/>
              </w:rPr>
              <w:t>-</w:t>
            </w:r>
            <w:r>
              <w:rPr>
                <w:i w:val="false"/>
                <w:iCs w:val="false"/>
                <w:spacing w:val="-10"/>
                <w:w w:val="9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spacing w:val="-10"/>
                <w:w w:val="90"/>
                <w:kern w:val="0"/>
                <w:sz w:val="28"/>
                <w:szCs w:val="28"/>
                <w:u w:val="none" w:color="0F0FFB"/>
                <w:lang w:val="ru-RU" w:eastAsia="en-US" w:bidi="ar-SA"/>
              </w:rPr>
              <w:t>02028sp</w:t>
            </w:r>
            <w:hyperlink r:id="rId3">
              <w:r>
                <w:rPr>
                  <w:i w:val="false"/>
                  <w:iCs w:val="false"/>
                  <w:spacing w:val="-10"/>
                  <w:w w:val="90"/>
                  <w:kern w:val="0"/>
                  <w:sz w:val="28"/>
                  <w:szCs w:val="28"/>
                  <w:u w:val="none" w:color="0F0FFB"/>
                  <w:lang w:val="en-US" w:eastAsia="en-US" w:bidi="ar-SA"/>
                </w:rPr>
                <w:t>@</w:t>
              </w:r>
              <w:r>
                <w:rPr>
                  <w:i w:val="false"/>
                  <w:iCs w:val="false"/>
                  <w:spacing w:val="-10"/>
                  <w:w w:val="90"/>
                  <w:kern w:val="0"/>
                  <w:sz w:val="28"/>
                  <w:szCs w:val="28"/>
                  <w:u w:val="none" w:color="0F0FFB"/>
                  <w:lang w:val="en-US" w:eastAsia="en-US" w:bidi="ar-SA"/>
                </w:rPr>
                <w:t>donpac</w:t>
              </w:r>
              <w:r>
                <w:rPr>
                  <w:i w:val="false"/>
                  <w:iCs w:val="false"/>
                  <w:spacing w:val="-10"/>
                  <w:w w:val="90"/>
                  <w:kern w:val="0"/>
                  <w:sz w:val="28"/>
                  <w:szCs w:val="28"/>
                  <w:u w:val="none" w:color="0F0FFB"/>
                  <w:lang w:val="en-US" w:eastAsia="en-US" w:bidi="ar-SA"/>
                </w:rPr>
                <w:t>.ru</w:t>
              </w:r>
            </w:hyperlink>
          </w:p>
        </w:tc>
      </w:tr>
    </w:tbl>
    <w:p>
      <w:pPr>
        <w:pStyle w:val="Style16"/>
        <w:spacing w:before="104" w:after="0"/>
        <w:ind w:left="657" w:hanging="0"/>
        <w:jc w:val="both"/>
        <w:rPr>
          <w:spacing w:val="-2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Style16"/>
        <w:spacing w:before="104" w:after="0"/>
        <w:ind w:left="657" w:hanging="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pacing w:val="-2"/>
          <w:sz w:val="28"/>
          <w:szCs w:val="28"/>
        </w:rPr>
        <w:t>Вопросы:</w:t>
      </w:r>
    </w:p>
    <w:p>
      <w:pPr>
        <w:pStyle w:val="Style16"/>
        <w:spacing w:lineRule="exact" w:line="20"/>
        <w:ind w:left="14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7" w:leader="none"/>
        </w:tabs>
        <w:spacing w:lineRule="auto" w:line="240"/>
        <w:ind w:left="947" w:right="214" w:hanging="372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решение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какой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проблемы, на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Ваш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взгляд, направлено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z w:val="28"/>
          <w:szCs w:val="28"/>
        </w:rPr>
        <w:t>предлагаемое регулирование? Актуальна ли данная проблема?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47" w:leader="none"/>
        </w:tabs>
        <w:spacing w:lineRule="auto" w:line="240"/>
        <w:ind w:left="1522" w:right="214" w:hanging="0"/>
        <w:jc w:val="both"/>
        <w:rPr>
          <w:i/>
          <w:i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6" w:leader="none"/>
        </w:tabs>
        <w:spacing w:lineRule="auto" w:line="235"/>
        <w:ind w:left="947" w:right="213" w:hanging="372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Достигнет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ли,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z w:val="28"/>
          <w:szCs w:val="28"/>
        </w:rPr>
        <w:t>Ваш</w:t>
      </w:r>
      <w:r>
        <w:rPr>
          <w:i/>
          <w:spacing w:val="-10"/>
          <w:sz w:val="28"/>
          <w:szCs w:val="28"/>
        </w:rPr>
        <w:t xml:space="preserve"> </w:t>
      </w:r>
      <w:r>
        <w:rPr>
          <w:i/>
          <w:sz w:val="28"/>
          <w:szCs w:val="28"/>
        </w:rPr>
        <w:t>взгляд,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предлагаемое нормативное правовое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регулирование тех целей, на которые оно направлено?</w:t>
      </w:r>
    </w:p>
    <w:p>
      <w:pPr>
        <w:pStyle w:val="Style16"/>
        <w:spacing w:before="6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tabs>
          <w:tab w:val="clear" w:pos="720"/>
          <w:tab w:val="left" w:pos="949" w:leader="none"/>
        </w:tabs>
        <w:ind w:left="944" w:right="219" w:hanging="368"/>
        <w:jc w:val="both"/>
        <w:rPr>
          <w:sz w:val="28"/>
          <w:szCs w:val="28"/>
        </w:rPr>
      </w:pPr>
      <w:r>
        <w:rPr>
          <w:i/>
          <w:sz w:val="28"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регулирования?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Если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да,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выделите те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из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них,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которые, no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Вашему мнению, были бы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менее затратны </w:t>
      </w:r>
      <w:r>
        <w:rPr>
          <w:sz w:val="28"/>
          <w:szCs w:val="28"/>
        </w:rPr>
        <w:t xml:space="preserve">и/или </w:t>
      </w:r>
      <w:r>
        <w:rPr>
          <w:i/>
          <w:sz w:val="28"/>
          <w:szCs w:val="28"/>
        </w:rPr>
        <w:t>более эффективны?</w:t>
      </w:r>
    </w:p>
    <w:p>
      <w:pPr>
        <w:pStyle w:val="ListParagraph"/>
        <w:tabs>
          <w:tab w:val="clear" w:pos="720"/>
          <w:tab w:val="left" w:pos="949" w:leader="none"/>
        </w:tabs>
        <w:ind w:right="21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5" w:leader="none"/>
        </w:tabs>
        <w:ind w:left="943" w:right="199" w:hanging="366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4" w:leader="none"/>
        </w:tabs>
        <w:spacing w:before="150" w:after="0"/>
        <w:ind w:left="945" w:right="205" w:hanging="37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Существуют ли в предлагаемом проекте постановления положения или пункты,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9" w:leader="none"/>
        </w:tabs>
        <w:spacing w:lineRule="auto" w:line="240"/>
        <w:ind w:left="944" w:right="230" w:hanging="3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имеется ли смысловое противоречие с целями регулирования или существующей </w:t>
      </w:r>
      <w:r>
        <w:rPr>
          <w:i/>
          <w:sz w:val="28"/>
          <w:szCs w:val="28"/>
          <w:u w:val="none"/>
        </w:rPr>
        <w:t>проблемой либо положение не способствует достижению целей регулирования;</w:t>
      </w:r>
    </w:p>
    <w:p>
      <w:pPr>
        <w:pStyle w:val="Style16"/>
        <w:spacing w:lineRule="exact" w:line="20"/>
        <w:ind w:left="14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8" w:leader="none"/>
        </w:tabs>
        <w:ind w:left="717" w:right="0" w:hanging="14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имеются</w:t>
      </w:r>
      <w:r>
        <w:rPr>
          <w:i/>
          <w:spacing w:val="35"/>
          <w:sz w:val="28"/>
          <w:szCs w:val="28"/>
        </w:rPr>
        <w:t xml:space="preserve"> </w:t>
      </w:r>
      <w:r>
        <w:rPr>
          <w:i/>
          <w:sz w:val="28"/>
          <w:szCs w:val="28"/>
        </w:rPr>
        <w:t>ли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z w:val="28"/>
          <w:szCs w:val="28"/>
        </w:rPr>
        <w:t>технические</w:t>
      </w:r>
      <w:r>
        <w:rPr>
          <w:i/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ошибки,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7" w:leader="none"/>
        </w:tabs>
        <w:spacing w:lineRule="auto" w:line="235"/>
        <w:ind w:left="944" w:right="212" w:hanging="3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приводит ли исполнение положений регулирования к избыточных действиям или, наоборот, ограничивает действия субъектов </w:t>
      </w:r>
      <w:r>
        <w:rPr>
          <w:sz w:val="28"/>
          <w:szCs w:val="28"/>
        </w:rPr>
        <w:t xml:space="preserve">предпринимательской </w:t>
      </w:r>
      <w:r>
        <w:rPr>
          <w:i/>
          <w:sz w:val="28"/>
          <w:szCs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8" w:leader="none"/>
        </w:tabs>
        <w:spacing w:before="2" w:after="0"/>
        <w:ind w:left="944" w:right="207" w:hanging="3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создает ли исполнение положений регулирования существенные риски ведения предпринимательской деятельности, способствует ли возникновению необоснованных</w:t>
      </w:r>
      <w:r>
        <w:rPr>
          <w:i/>
          <w:spacing w:val="-15"/>
          <w:sz w:val="28"/>
          <w:szCs w:val="28"/>
        </w:rPr>
        <w:t xml:space="preserve"> </w:t>
      </w:r>
      <w:r>
        <w:rPr>
          <w:i/>
          <w:sz w:val="28"/>
          <w:szCs w:val="28"/>
        </w:rPr>
        <w:t>прав</w:t>
      </w:r>
      <w:r>
        <w:rPr>
          <w:i/>
          <w:spacing w:val="-11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органов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местного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исполнения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11"/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должностных лиц,</w:t>
      </w:r>
      <w:r>
        <w:rPr>
          <w:i/>
          <w:spacing w:val="-9"/>
          <w:sz w:val="28"/>
          <w:szCs w:val="28"/>
        </w:rPr>
        <w:t xml:space="preserve"> </w:t>
      </w:r>
      <w:r>
        <w:rPr>
          <w:i/>
          <w:sz w:val="28"/>
          <w:szCs w:val="28"/>
        </w:rPr>
        <w:t>допускает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ли возможность избирательного применения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>норм;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3" w:leader="none"/>
        </w:tabs>
        <w:spacing w:lineRule="auto" w:line="240"/>
        <w:ind w:left="948" w:right="212" w:hanging="37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соответствует ли обычаям деловой практики, сложившейся в отрасли, либо существующие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>международным</w:t>
      </w:r>
      <w:r>
        <w:rPr>
          <w:i/>
          <w:spacing w:val="33"/>
          <w:sz w:val="28"/>
          <w:szCs w:val="28"/>
        </w:rPr>
        <w:t xml:space="preserve"> </w:t>
      </w:r>
      <w:r>
        <w:rPr>
          <w:i/>
          <w:sz w:val="28"/>
          <w:szCs w:val="28"/>
        </w:rPr>
        <w:t>практикам, используемым в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данный момент.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5" w:leader="none"/>
        </w:tabs>
        <w:spacing w:before="185" w:after="0"/>
        <w:ind w:left="947" w:right="212" w:hanging="37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Существуют ли в предлагаемом проекте постановления положения или пункты, которые необоснованно затрудняют осуществление муниципального земельного контроля в границах </w:t>
      </w:r>
      <w:r>
        <w:rPr>
          <w:rFonts w:eastAsia="Times New Roman" w:cs="Times New Roman"/>
          <w:i/>
          <w:color w:val="auto"/>
          <w:kern w:val="0"/>
          <w:sz w:val="28"/>
          <w:szCs w:val="28"/>
          <w:lang w:val="ru-RU" w:eastAsia="en-US" w:bidi="ar-SA"/>
        </w:rPr>
        <w:t>Щепкинского</w:t>
      </w:r>
      <w:r>
        <w:rPr>
          <w:i/>
          <w:sz w:val="28"/>
          <w:szCs w:val="28"/>
        </w:rPr>
        <w:t xml:space="preserve"> сельского поселения? Приведет ли принятие данного постановления к риску снижения эффективности осуществления муниципального земельного контроля? Какие пункты необходимо исключить или включить в постановление администрации?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5" w:leader="none"/>
        </w:tabs>
        <w:spacing w:before="185" w:after="0"/>
        <w:ind w:left="944" w:right="212" w:hanging="3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К каким последствиям может npивecmи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i/>
          <w:spacing w:val="-9"/>
          <w:sz w:val="28"/>
          <w:szCs w:val="28"/>
        </w:rPr>
        <w:t xml:space="preserve"> </w:t>
      </w:r>
      <w:r>
        <w:rPr>
          <w:i/>
          <w:sz w:val="28"/>
          <w:szCs w:val="28"/>
        </w:rPr>
        <w:t>и иной деятельности?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>Приведите конкретные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примеры.</w:t>
      </w:r>
    </w:p>
    <w:p>
      <w:pPr>
        <w:pStyle w:val="Style16"/>
        <w:spacing w:before="6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8" w:leader="none"/>
        </w:tabs>
        <w:ind w:left="944" w:right="200" w:hanging="3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Оцените возможные издержки/упущенную выгоду субъектов предпринимательской деятельности, а также юридических и физических лиц возникающие npu введении предлагаемого регулирования. Какие из указанных издержек Вы считаете избыточными/бесполезными и почему?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0" w:leader="none"/>
        </w:tabs>
        <w:spacing w:lineRule="auto" w:line="235" w:before="191" w:after="0"/>
        <w:ind w:left="948" w:right="226" w:hanging="37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норм, вводимых данным нормативным актом?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6" w:leader="none"/>
        </w:tabs>
        <w:spacing w:lineRule="auto" w:line="240"/>
        <w:ind w:left="947" w:right="215" w:hanging="3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Специальные вопросы, касающиеся конкретных положений и норм рассматриваемого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npoeктa, отношение к которым необходимо прояснить.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9" w:leader="none"/>
        </w:tabs>
        <w:spacing w:lineRule="auto" w:line="240"/>
        <w:ind w:left="956" w:right="232" w:hanging="296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Иные</w:t>
      </w:r>
      <w:r>
        <w:rPr>
          <w:i/>
          <w:spacing w:val="28"/>
          <w:sz w:val="28"/>
          <w:szCs w:val="28"/>
        </w:rPr>
        <w:t xml:space="preserve"> </w:t>
      </w:r>
      <w:r>
        <w:rPr>
          <w:i/>
          <w:sz w:val="28"/>
          <w:szCs w:val="28"/>
        </w:rPr>
        <w:t>предложения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15"/>
          <w:sz w:val="28"/>
          <w:szCs w:val="28"/>
        </w:rPr>
        <w:t xml:space="preserve"> </w:t>
      </w:r>
      <w:r>
        <w:rPr>
          <w:i/>
          <w:sz w:val="28"/>
          <w:szCs w:val="28"/>
        </w:rPr>
        <w:t>замечания, которые,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по</w:t>
      </w:r>
      <w:r>
        <w:rPr>
          <w:i/>
          <w:spacing w:val="-13"/>
          <w:sz w:val="28"/>
          <w:szCs w:val="28"/>
        </w:rPr>
        <w:t xml:space="preserve"> </w:t>
      </w:r>
      <w:r>
        <w:rPr>
          <w:i/>
          <w:sz w:val="28"/>
          <w:szCs w:val="28"/>
        </w:rPr>
        <w:t>Вашему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мнению,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целесообразно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учесть в рамках оценки регулирующего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>воздействия.</w:t>
      </w:r>
    </w:p>
    <w:p>
      <w:pPr>
        <w:pStyle w:val="Style16"/>
        <w:ind w:left="10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379" w:right="377" w:header="0" w:top="10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44" w:hanging="230"/>
      </w:pPr>
      <w:rPr>
        <w:rFonts w:ascii="Times New Roman" w:hAnsi="Times New Roman" w:cs="Times New Roman" w:hint="default"/>
        <w:sz w:val="24"/>
        <w:i/>
        <w:b w:val="false"/>
        <w:szCs w:val="24"/>
        <w:iCs/>
        <w:bCs w:val="false"/>
        <w:w w:val="92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2" w:hanging="2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4" w:hanging="2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6" w:hanging="2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8" w:hanging="2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0" w:hanging="2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2" w:hanging="2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4" w:hanging="2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6" w:hanging="23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47" w:hanging="372"/>
      </w:pPr>
      <w:rPr>
        <w:sz w:val="24"/>
        <w:i/>
        <w:b w:val="false"/>
        <w:szCs w:val="24"/>
        <w:iCs/>
        <w:bCs w:val="false"/>
        <w:w w:val="98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2" w:hanging="3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4" w:hanging="3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6" w:hanging="3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8" w:hanging="3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0" w:hanging="3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2" w:hanging="3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4" w:hanging="3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6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3364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i/>
      <w:iCs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"/>
    <w:qFormat/>
    <w:pPr>
      <w:spacing w:before="4" w:after="0"/>
      <w:ind w:left="2552" w:right="2552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4" w:right="212" w:hanging="37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25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ssvetadm@mail.ru" TargetMode="External"/><Relationship Id="rId3" Type="http://schemas.openxmlformats.org/officeDocument/2006/relationships/hyperlink" Target="mailto:rassvetadm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LibreOffice/7.1.3.2$Windows_X86_64 LibreOffice_project/47f78053abe362b9384784d31a6e56f8511eb1c1</Application>
  <AppVersion>15.0000</AppVersion>
  <Pages>2</Pages>
  <Words>490</Words>
  <Characters>3645</Characters>
  <CharactersWithSpaces>4109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2023-09-22T12:30:00Z</dcterms:created>
  <dc:creator>User1</dc:creator>
  <dc:description/>
  <dc:language>ru-RU</dc:language>
  <cp:lastModifiedBy/>
  <cp:lastPrinted>2023-10-02T09:03:34Z</cp:lastPrinted>
  <dcterms:modified xsi:type="dcterms:W3CDTF">2023-10-02T09:03:38Z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2022-03-18T00:00:00Z</vt:filetime>
  </property>
</Properties>
</file>