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11</w:t>
      </w:r>
      <w:r>
        <w:rPr>
          <w:rFonts w:ascii="Times New Roman" w:hAnsi="Times New Roman"/>
          <w:b w:val="0"/>
          <w:sz w:val="22"/>
        </w:rPr>
        <w:t>.09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17.</w:t>
      </w:r>
      <w:r>
        <w:rPr>
          <w:rFonts w:ascii="Times New Roman" w:hAnsi="Times New Roman"/>
          <w:b w:val="0"/>
          <w:sz w:val="22"/>
        </w:rPr>
        <w:t>09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818"/>
        <w:gridCol w:w="3363"/>
        <w:gridCol w:w="2518"/>
        <w:gridCol w:w="2253"/>
        <w:gridCol w:w="3298"/>
      </w:tblGrid>
      <w:tr>
        <w:trPr>
          <w:trHeight w:hRule="atLeast" w:val="8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1"/>
              <w:ind w:right="39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ind w:hanging="170" w:left="567" w:right="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before="0" w:line="240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1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3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3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3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spacing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0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1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2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</w:t>
            </w:r>
            <w:r>
              <w:rPr>
                <w:rFonts w:ascii="XO Thames" w:hAnsi="XO Thames"/>
                <w:b w:val="0"/>
                <w:sz w:val="22"/>
              </w:rPr>
              <w:t>ЖКХ,</w:t>
            </w:r>
          </w:p>
          <w:p w14:paraId="6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6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9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numPr>
                <w:numId w:val="1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9E000000">
            <w:pPr>
              <w:pStyle w:val="Style_1"/>
              <w:numPr>
                <w:numId w:val="2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A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numPr>
                <w:numId w:val="3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B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А.В.,</w:t>
            </w:r>
          </w:p>
          <w:p w14:paraId="B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  <w:p w14:paraId="BD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C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C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1_ch"/>
                <w:rFonts w:ascii="XO Thames" w:hAnsi="XO Thames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C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6.8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 по купальному сезону и предупреждению и правилам на воле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4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D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D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D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E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E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Разговоры о важном «Там, где Россия»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11.09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ED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Мой край отеческий, моя глубинка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Краеведческая викторина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08.09.23-14.09.23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Октябрьский отдел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 xml:space="preserve">МБУК АР «МЦБ им. М.А. Шолохова»  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 xml:space="preserve">8.3 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«Хлебные поля – гордость родного края»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Просмотр ролика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+ пластилинография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15.09.2023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17:00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Гриб О. И. </w:t>
            </w:r>
          </w:p>
        </w:tc>
      </w:tr>
      <w:tr>
        <w:trPr>
          <w:trHeight w:hRule="atLeast" w:val="81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FF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0001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Новое в системе ОМС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 информации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12.09.23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 ветеранов голосования «Мудрость»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Октябрьский отдел</w:t>
            </w:r>
          </w:p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МБУК АР «МЦБ им. М.А. Шолохова»</w:t>
            </w:r>
          </w:p>
        </w:tc>
      </w:tr>
      <w:tr>
        <w:trPr>
          <w:trHeight w:hRule="atLeast" w:val="714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«Как я провел лето»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Конкурс рисунков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12.09.2023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17:00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Гриб О. И. </w:t>
            </w:r>
          </w:p>
        </w:tc>
      </w:tr>
      <w:tr>
        <w:trPr>
          <w:trHeight w:hRule="atLeast" w:val="714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«Правила дорожного движения»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Познавательная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13.09.2023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17:00</w:t>
            </w:r>
          </w:p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Гриб О. И. </w:t>
            </w:r>
          </w:p>
        </w:tc>
      </w:tr>
      <w:tr>
        <w:trPr>
          <w:trHeight w:hRule="atLeast" w:val="714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«233 годовщина победа русской эскадрильи над турками»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 Информационный видео показ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.2023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 фойе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Взрослые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 А.</w:t>
            </w:r>
          </w:p>
          <w:p w14:paraId="20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</w:p>
        </w:tc>
      </w:tr>
      <w:tr>
        <w:trPr>
          <w:trHeight w:hRule="atLeast" w:val="714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Шахматные игры»</w:t>
            </w:r>
          </w:p>
          <w:p w14:paraId="23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 класс для начинающих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.2023 15:00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 фойе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Зеленская И. Н.</w:t>
            </w:r>
          </w:p>
          <w:p w14:paraId="2A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915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Теннис – игра для ловких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Теннисный турнир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17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.2023 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Танцевальный зал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 А.</w:t>
            </w:r>
          </w:p>
          <w:p w14:paraId="33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5"/>
              <w:spacing w:after="0" w:line="240" w:lineRule="auto"/>
              <w:ind/>
              <w:jc w:val="center"/>
              <w:rPr>
                <w:rStyle w:val="Style_5_ch"/>
                <w:rFonts w:ascii="XO Thames" w:hAnsi="XO Thames"/>
                <w:b w:val="0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«Бой у мыса </w:t>
            </w:r>
            <w:r>
              <w:rPr>
                <w:rFonts w:ascii="XO Thames" w:hAnsi="XO Thames"/>
                <w:sz w:val="22"/>
              </w:rPr>
              <w:t>Тендра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Историко-информационный час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11.09</w:t>
            </w:r>
            <w:r>
              <w:rPr>
                <w:rFonts w:ascii="XO Thames" w:hAnsi="XO Thames"/>
                <w:sz w:val="22"/>
              </w:rPr>
              <w:t>.2023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Актовый зал</w:t>
            </w:r>
            <w:r>
              <w:rPr>
                <w:rFonts w:ascii="XO Thames" w:hAnsi="XO Thames"/>
                <w:sz w:val="22"/>
              </w:rPr>
              <w:t xml:space="preserve"> СДК 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 В.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5"/>
              <w:spacing w:after="0" w:line="240" w:lineRule="auto"/>
              <w:ind/>
              <w:jc w:val="center"/>
              <w:rPr>
                <w:rStyle w:val="Style_5_ch"/>
                <w:rFonts w:ascii="XO Thames" w:hAnsi="XO Thames"/>
                <w:b w:val="0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«Оберег-ангел хранитель» для воинов СВО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13.09.2023</w:t>
            </w:r>
          </w:p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16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Актовый зал</w:t>
            </w:r>
            <w:r>
              <w:rPr>
                <w:rFonts w:ascii="XO Thames" w:hAnsi="XO Thames"/>
                <w:sz w:val="22"/>
              </w:rPr>
              <w:t xml:space="preserve"> СДК </w:t>
            </w:r>
          </w:p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 В.</w:t>
            </w:r>
          </w:p>
          <w:p w14:paraId="46010000">
            <w:pPr>
              <w:tabs>
                <w:tab w:leader="none" w:pos="4887" w:val="right"/>
              </w:tabs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5"/>
              <w:spacing w:after="0" w:line="240" w:lineRule="auto"/>
              <w:ind/>
              <w:jc w:val="center"/>
              <w:rPr>
                <w:rStyle w:val="Style_5_ch"/>
                <w:rFonts w:ascii="XO Thames" w:hAnsi="XO Thames"/>
                <w:b w:val="0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«На поле Куликовом»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Историко-информационный час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15.09.2023 </w:t>
            </w:r>
          </w:p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Площадь перед </w:t>
            </w: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Дети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</w:t>
            </w:r>
            <w:r>
              <w:rPr>
                <w:rFonts w:ascii="XO Thames" w:hAnsi="XO Thames"/>
                <w:sz w:val="22"/>
              </w:rPr>
              <w:t xml:space="preserve"> Н. В.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5"/>
              <w:spacing w:after="0" w:line="240" w:lineRule="auto"/>
              <w:ind/>
              <w:jc w:val="center"/>
              <w:rPr>
                <w:rStyle w:val="Style_5_ch"/>
                <w:rFonts w:ascii="XO Thames" w:hAnsi="XO Thames"/>
                <w:b w:val="0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«Письмо солдату» Ты мой герой - тобой горжусь я»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в поддержку СВО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15.09.2023</w:t>
            </w:r>
          </w:p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12:00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Начальная школа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 В.</w:t>
            </w:r>
          </w:p>
          <w:p w14:paraId="58010000">
            <w:pPr>
              <w:tabs>
                <w:tab w:leader="none" w:pos="4887" w:val="right"/>
              </w:tabs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5"/>
              <w:spacing w:after="0" w:line="240" w:lineRule="auto"/>
              <w:ind/>
              <w:jc w:val="center"/>
              <w:rPr>
                <w:rStyle w:val="Style_5_ch"/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«Все для фронта, все для Победы». «Плетение маскировочных сетей»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в поддержку СВО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17.09</w:t>
            </w:r>
            <w:r>
              <w:rPr>
                <w:rFonts w:ascii="XO Thames" w:hAnsi="XO Thames"/>
                <w:sz w:val="22"/>
              </w:rPr>
              <w:t>.2023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17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 В.</w:t>
            </w:r>
          </w:p>
          <w:p w14:paraId="61010000">
            <w:pPr>
              <w:tabs>
                <w:tab w:leader="none" w:pos="4887" w:val="right"/>
              </w:tabs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5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 «Народов дружная семья»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Акция</w:t>
            </w:r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распространени</w:t>
            </w:r>
            <w:r>
              <w:rPr>
                <w:rFonts w:ascii="XO Thames" w:hAnsi="XO Thames"/>
                <w:sz w:val="22"/>
                <w:highlight w:val="white"/>
              </w:rPr>
              <w:t>е</w:t>
            </w:r>
            <w:r>
              <w:rPr>
                <w:rFonts w:ascii="XO Thames" w:hAnsi="XO Thames"/>
                <w:sz w:val="22"/>
                <w:highlight w:val="white"/>
              </w:rPr>
              <w:t xml:space="preserve"> буклетов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 xml:space="preserve">.2023 </w:t>
            </w:r>
            <w:r>
              <w:rPr>
                <w:rFonts w:ascii="XO Thames" w:hAnsi="XO Thames"/>
                <w:sz w:val="22"/>
              </w:rPr>
              <w:t>г.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66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Площадь </w:t>
            </w:r>
          </w:p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Козлова А</w:t>
            </w:r>
            <w:r>
              <w:rPr>
                <w:rFonts w:ascii="XO Thames" w:hAnsi="XO Thames"/>
                <w:sz w:val="22"/>
              </w:rPr>
              <w:t>.А.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5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 «Мы за ЗОЖ»</w:t>
            </w:r>
          </w:p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Акция</w:t>
            </w:r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распространени</w:t>
            </w:r>
            <w:r>
              <w:rPr>
                <w:rFonts w:ascii="XO Thames" w:hAnsi="XO Thames"/>
                <w:sz w:val="22"/>
                <w:highlight w:val="white"/>
              </w:rPr>
              <w:t>е</w:t>
            </w:r>
            <w:r>
              <w:rPr>
                <w:rFonts w:ascii="XO Thames" w:hAnsi="XO Thames"/>
                <w:sz w:val="22"/>
                <w:highlight w:val="white"/>
              </w:rPr>
              <w:t xml:space="preserve"> тематических буклетов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 xml:space="preserve">.2023 </w:t>
            </w:r>
            <w:r>
              <w:rPr>
                <w:rFonts w:ascii="XO Thames" w:hAnsi="XO Thames"/>
                <w:sz w:val="22"/>
              </w:rPr>
              <w:t>г.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6F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Площадь </w:t>
            </w:r>
          </w:p>
          <w:p w14:paraId="7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Козлова А</w:t>
            </w:r>
            <w:r>
              <w:rPr>
                <w:rFonts w:ascii="XO Thames" w:hAnsi="XO Thames"/>
                <w:sz w:val="22"/>
              </w:rPr>
              <w:t>.А.</w:t>
            </w:r>
          </w:p>
        </w:tc>
      </w:tr>
    </w:tbl>
    <w:p w14:paraId="73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74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turquoise1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turquoise1"/>
    <w:basedOn w:val="Style_7_ch"/>
    <w:link w:val="Style_6"/>
    <w:rPr>
      <w:rFonts w:ascii="Arial" w:hAnsi="Arial"/>
      <w:color w:val="000000"/>
      <w:sz w:val="36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8" w:type="paragraph">
    <w:name w:val="bw3"/>
    <w:basedOn w:val="Style_7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bw3"/>
    <w:basedOn w:val="Style_7_ch"/>
    <w:link w:val="Style_8"/>
    <w:rPr>
      <w:rFonts w:ascii="Arial" w:hAnsi="Arial"/>
      <w:color w:val="000000"/>
      <w:sz w:val="36"/>
    </w:rPr>
  </w:style>
  <w:style w:styleId="Style_9" w:type="paragraph">
    <w:name w:val="Объект без заливки и линий"/>
    <w:basedOn w:val="Style_10"/>
    <w:link w:val="Style_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_ch" w:type="character">
    <w:name w:val="Объект без заливки и линий"/>
    <w:basedOn w:val="Style_10_ch"/>
    <w:link w:val="Style_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" w:type="paragraph">
    <w:name w:val="toc 2"/>
    <w:next w:val="Style_5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Заголовок"/>
    <w:basedOn w:val="Style_5"/>
    <w:next w:val="Style_13"/>
    <w:link w:val="Style_1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_ch" w:type="character">
    <w:name w:val="Заголовок"/>
    <w:basedOn w:val="Style_5_ch"/>
    <w:link w:val="Style_12"/>
    <w:rPr>
      <w:rFonts w:ascii="Liberation Sans" w:hAnsi="Liberation Sans"/>
      <w:sz w:val="28"/>
    </w:rPr>
  </w:style>
  <w:style w:styleId="Style_14" w:type="paragraph">
    <w:name w:val="Обычный~LT~Untertitel"/>
    <w:link w:val="Style_1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_ch" w:type="character">
    <w:name w:val="Обычный~LT~Untertitel"/>
    <w:link w:val="Style_1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" w:type="paragraph">
    <w:name w:val="toc 4"/>
    <w:next w:val="Style_5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apple-converted-space"/>
    <w:basedOn w:val="Style_17"/>
    <w:link w:val="Style_16_ch"/>
  </w:style>
  <w:style w:styleId="Style_16_ch" w:type="character">
    <w:name w:val="apple-converted-space"/>
    <w:basedOn w:val="Style_17_ch"/>
    <w:link w:val="Style_16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yellow2"/>
    <w:basedOn w:val="Style_7"/>
    <w:link w:val="Style_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_ch" w:type="character">
    <w:name w:val="yellow2"/>
    <w:basedOn w:val="Style_7_ch"/>
    <w:link w:val="Style_19"/>
    <w:rPr>
      <w:rFonts w:ascii="Arial" w:hAnsi="Arial"/>
      <w:color w:val="000000"/>
      <w:sz w:val="36"/>
    </w:rPr>
  </w:style>
  <w:style w:styleId="Style_20" w:type="paragraph">
    <w:name w:val="Обычный~LT~Gliederung 8"/>
    <w:basedOn w:val="Style_21"/>
    <w:link w:val="Style_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Обычный~LT~Gliederung 8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toc 6"/>
    <w:next w:val="Style_5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5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Структура 8"/>
    <w:basedOn w:val="Style_25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Структура 8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Обычный~LT~Gliederung 5"/>
    <w:basedOn w:val="Style_27"/>
    <w:link w:val="Style_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Обычный~LT~Gliederung 5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msonormalbullet2.gif"/>
    <w:basedOn w:val="Style_5"/>
    <w:link w:val="Style_2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8_ch" w:type="character">
    <w:name w:val="msonormalbullet2.gif"/>
    <w:basedOn w:val="Style_5_ch"/>
    <w:link w:val="Style_28"/>
    <w:rPr>
      <w:rFonts w:ascii="Times New Roman" w:hAnsi="Times New Roman"/>
      <w:sz w:val="24"/>
    </w:rPr>
  </w:style>
  <w:style w:styleId="Style_29" w:type="paragraph">
    <w:name w:val="heading 3"/>
    <w:next w:val="Style_5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orange2"/>
    <w:basedOn w:val="Style_7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orange2"/>
    <w:basedOn w:val="Style_7_ch"/>
    <w:link w:val="Style_30"/>
    <w:rPr>
      <w:rFonts w:ascii="Arial" w:hAnsi="Arial"/>
      <w:color w:val="000000"/>
      <w:sz w:val="36"/>
    </w:rPr>
  </w:style>
  <w:style w:styleId="Style_31" w:type="paragraph">
    <w:name w:val="Структура 9"/>
    <w:basedOn w:val="Style_24"/>
    <w:link w:val="Style_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Структура 9"/>
    <w:basedOn w:val="Style_24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Strong"/>
    <w:link w:val="Style_32_ch"/>
    <w:rPr>
      <w:b w:val="1"/>
    </w:rPr>
  </w:style>
  <w:style w:styleId="Style_32_ch" w:type="character">
    <w:name w:val="Strong"/>
    <w:link w:val="Style_32"/>
    <w:rPr>
      <w:b w:val="1"/>
    </w:rPr>
  </w:style>
  <w:style w:styleId="Style_33" w:type="paragraph">
    <w:name w:val="Объекты фона"/>
    <w:link w:val="Style_3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33_ch" w:type="character">
    <w:name w:val="Объекты фона"/>
    <w:link w:val="Style_33"/>
    <w:rPr>
      <w:rFonts w:ascii="Liberation Serif" w:hAnsi="Liberation Serif"/>
      <w:color w:val="000000"/>
      <w:sz w:val="24"/>
    </w:rPr>
  </w:style>
  <w:style w:styleId="Style_34" w:type="paragraph">
    <w:name w:val="Blank Slide~LT~Gliederung 9"/>
    <w:basedOn w:val="Style_35"/>
    <w:link w:val="Style_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Blank Slide~LT~Gliederung 9"/>
    <w:basedOn w:val="Style_35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Body Text"/>
    <w:basedOn w:val="Style_5"/>
    <w:link w:val="Style_13_ch"/>
    <w:pPr>
      <w:spacing w:after="140" w:before="0" w:line="288" w:lineRule="auto"/>
      <w:ind/>
    </w:pPr>
  </w:style>
  <w:style w:styleId="Style_13_ch" w:type="character">
    <w:name w:val="Body Text"/>
    <w:basedOn w:val="Style_5_ch"/>
    <w:link w:val="Style_13"/>
  </w:style>
  <w:style w:styleId="Style_36" w:type="paragraph">
    <w:name w:val="seetang3"/>
    <w:basedOn w:val="Style_7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seetang3"/>
    <w:basedOn w:val="Style_7_ch"/>
    <w:link w:val="Style_36"/>
    <w:rPr>
      <w:rFonts w:ascii="Arial" w:hAnsi="Arial"/>
      <w:color w:val="000000"/>
      <w:sz w:val="36"/>
    </w:rPr>
  </w:style>
  <w:style w:styleId="Style_37" w:type="paragraph">
    <w:name w:val="Указатель"/>
    <w:basedOn w:val="Style_5"/>
    <w:link w:val="Style_37_ch"/>
  </w:style>
  <w:style w:styleId="Style_37_ch" w:type="character">
    <w:name w:val="Указатель"/>
    <w:basedOn w:val="Style_5_ch"/>
    <w:link w:val="Style_37"/>
  </w:style>
  <w:style w:styleId="Style_38" w:type="paragraph">
    <w:name w:val="Table Paragraph"/>
    <w:basedOn w:val="Style_5"/>
    <w:link w:val="Style_38_ch"/>
  </w:style>
  <w:style w:styleId="Style_38_ch" w:type="character">
    <w:name w:val="Table Paragraph"/>
    <w:basedOn w:val="Style_5_ch"/>
    <w:link w:val="Style_38"/>
  </w:style>
  <w:style w:styleId="Style_39" w:type="paragraph">
    <w:name w:val="sun2"/>
    <w:basedOn w:val="Style_7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sun2"/>
    <w:basedOn w:val="Style_7_ch"/>
    <w:link w:val="Style_39"/>
    <w:rPr>
      <w:rFonts w:ascii="Arial" w:hAnsi="Arial"/>
      <w:color w:val="000000"/>
      <w:sz w:val="36"/>
    </w:rPr>
  </w:style>
  <w:style w:styleId="Style_40" w:type="paragraph">
    <w:name w:val="Обычный~LT~Hintergrundobjekte"/>
    <w:link w:val="Style_4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0_ch" w:type="character">
    <w:name w:val="Обычный~LT~Hintergrundobjekte"/>
    <w:link w:val="Style_40"/>
    <w:rPr>
      <w:rFonts w:ascii="Liberation Serif" w:hAnsi="Liberation Serif"/>
      <w:color w:val="000000"/>
      <w:sz w:val="24"/>
    </w:rPr>
  </w:style>
  <w:style w:styleId="Style_41" w:type="paragraph">
    <w:name w:val="seetang1"/>
    <w:basedOn w:val="Style_7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seetang1"/>
    <w:basedOn w:val="Style_7_ch"/>
    <w:link w:val="Style_41"/>
    <w:rPr>
      <w:rFonts w:ascii="Arial" w:hAnsi="Arial"/>
      <w:color w:val="000000"/>
      <w:sz w:val="36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42" w:type="paragraph">
    <w:name w:val="lightblue2"/>
    <w:basedOn w:val="Style_7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lightblue2"/>
    <w:basedOn w:val="Style_7_ch"/>
    <w:link w:val="Style_42"/>
    <w:rPr>
      <w:rFonts w:ascii="Arial" w:hAnsi="Arial"/>
      <w:color w:val="000000"/>
      <w:sz w:val="36"/>
    </w:rPr>
  </w:style>
  <w:style w:styleId="Style_43" w:type="paragraph">
    <w:name w:val="Blank Slide~LT~Untertitel"/>
    <w:link w:val="Style_4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3_ch" w:type="character">
    <w:name w:val="Blank Slide~LT~Untertitel"/>
    <w:link w:val="Style_4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4" w:type="paragraph">
    <w:name w:val="gray1"/>
    <w:basedOn w:val="Style_7"/>
    <w:link w:val="Style_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4_ch" w:type="character">
    <w:name w:val="gray1"/>
    <w:basedOn w:val="Style_7_ch"/>
    <w:link w:val="Style_44"/>
    <w:rPr>
      <w:rFonts w:ascii="Arial" w:hAnsi="Arial"/>
      <w:color w:val="000000"/>
      <w:sz w:val="36"/>
    </w:rPr>
  </w:style>
  <w:style w:styleId="Style_45" w:type="paragraph">
    <w:name w:val="Название объекта1"/>
    <w:basedOn w:val="Style_5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Название объекта1"/>
    <w:basedOn w:val="Style_5_ch"/>
    <w:link w:val="Style_45"/>
    <w:rPr>
      <w:i w:val="1"/>
      <w:sz w:val="24"/>
    </w:rPr>
  </w:style>
  <w:style w:styleId="Style_46" w:type="paragraph">
    <w:name w:val="Обычный~LT~Gliederung 6"/>
    <w:basedOn w:val="Style_26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Обычный~LT~Gliederung 6"/>
    <w:basedOn w:val="Style_26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caption"/>
    <w:basedOn w:val="Style_5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caption"/>
    <w:basedOn w:val="Style_5_ch"/>
    <w:link w:val="Style_47"/>
    <w:rPr>
      <w:i w:val="1"/>
      <w:sz w:val="24"/>
    </w:rPr>
  </w:style>
  <w:style w:styleId="Style_48" w:type="paragraph">
    <w:name w:val="yellow3"/>
    <w:basedOn w:val="Style_7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yellow3"/>
    <w:basedOn w:val="Style_7_ch"/>
    <w:link w:val="Style_48"/>
    <w:rPr>
      <w:rFonts w:ascii="Arial" w:hAnsi="Arial"/>
      <w:color w:val="000000"/>
      <w:sz w:val="36"/>
    </w:rPr>
  </w:style>
  <w:style w:styleId="Style_49" w:type="paragraph">
    <w:name w:val="Blank Slide~LT~Notizen"/>
    <w:link w:val="Style_4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9_ch" w:type="character">
    <w:name w:val="Blank Slide~LT~Notizen"/>
    <w:link w:val="Style_4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0" w:type="paragraph">
    <w:name w:val="Структура 3"/>
    <w:basedOn w:val="Style_51"/>
    <w:link w:val="Style_5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0_ch" w:type="character">
    <w:name w:val="Структура 3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2" w:type="paragraph">
    <w:name w:val="Указатель1"/>
    <w:basedOn w:val="Style_5"/>
    <w:link w:val="Style_52_ch"/>
  </w:style>
  <w:style w:styleId="Style_52_ch" w:type="character">
    <w:name w:val="Указатель1"/>
    <w:basedOn w:val="Style_5_ch"/>
    <w:link w:val="Style_52"/>
  </w:style>
  <w:style w:styleId="Style_53" w:type="paragraph">
    <w:name w:val="Размерная линия"/>
    <w:basedOn w:val="Style_10"/>
    <w:link w:val="Style_5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_ch" w:type="character">
    <w:name w:val="Размерная линия"/>
    <w:basedOn w:val="Style_10_ch"/>
    <w:link w:val="Style_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" w:type="paragraph">
    <w:name w:val="Normal (Web)"/>
    <w:basedOn w:val="Style_5"/>
    <w:link w:val="Style_5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4_ch" w:type="character">
    <w:name w:val="Normal (Web)"/>
    <w:basedOn w:val="Style_5_ch"/>
    <w:link w:val="Style_54"/>
    <w:rPr>
      <w:rFonts w:ascii="Times New Roman" w:hAnsi="Times New Roman"/>
      <w:sz w:val="24"/>
    </w:rPr>
  </w:style>
  <w:style w:styleId="Style_55" w:type="paragraph">
    <w:name w:val="Структура 1"/>
    <w:link w:val="Style_5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5_ch" w:type="character">
    <w:name w:val="Структура 1"/>
    <w:link w:val="Style_5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6" w:type="paragraph">
    <w:name w:val="orange1"/>
    <w:basedOn w:val="Style_7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orange1"/>
    <w:basedOn w:val="Style_7_ch"/>
    <w:link w:val="Style_56"/>
    <w:rPr>
      <w:rFonts w:ascii="Arial" w:hAnsi="Arial"/>
      <w:color w:val="000000"/>
      <w:sz w:val="36"/>
    </w:rPr>
  </w:style>
  <w:style w:styleId="Style_57" w:type="paragraph">
    <w:name w:val="List"/>
    <w:basedOn w:val="Style_13"/>
    <w:link w:val="Style_57_ch"/>
  </w:style>
  <w:style w:styleId="Style_57_ch" w:type="character">
    <w:name w:val="List"/>
    <w:basedOn w:val="Style_13_ch"/>
    <w:link w:val="Style_57"/>
  </w:style>
  <w:style w:styleId="Style_58" w:type="paragraph">
    <w:name w:val="Объект с тенью"/>
    <w:basedOn w:val="Style_10"/>
    <w:link w:val="Style_5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_ch" w:type="character">
    <w:name w:val="Объект с тенью"/>
    <w:basedOn w:val="Style_10_ch"/>
    <w:link w:val="Style_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" w:type="paragraph">
    <w:name w:val="Blank Slide~LT~Titel"/>
    <w:link w:val="Style_5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9_ch" w:type="character">
    <w:name w:val="Blank Slide~LT~Titel"/>
    <w:link w:val="Style_5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0" w:type="paragraph">
    <w:name w:val="Название 1"/>
    <w:basedOn w:val="Style_10"/>
    <w:link w:val="Style_6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_ch" w:type="character">
    <w:name w:val="Название 1"/>
    <w:basedOn w:val="Style_10_ch"/>
    <w:link w:val="Style_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" w:type="paragraph">
    <w:name w:val="sun1"/>
    <w:basedOn w:val="Style_7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sun1"/>
    <w:basedOn w:val="Style_7_ch"/>
    <w:link w:val="Style_61"/>
    <w:rPr>
      <w:rFonts w:ascii="Arial" w:hAnsi="Arial"/>
      <w:color w:val="000000"/>
      <w:sz w:val="36"/>
    </w:rPr>
  </w:style>
  <w:style w:styleId="Style_62" w:type="paragraph">
    <w:name w:val="yellow1"/>
    <w:basedOn w:val="Style_7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yellow1"/>
    <w:basedOn w:val="Style_7_ch"/>
    <w:link w:val="Style_62"/>
    <w:rPr>
      <w:rFonts w:ascii="Arial" w:hAnsi="Arial"/>
      <w:color w:val="000000"/>
      <w:sz w:val="36"/>
    </w:rPr>
  </w:style>
  <w:style w:styleId="Style_63" w:type="paragraph">
    <w:name w:val="toc 3"/>
    <w:next w:val="Style_5"/>
    <w:link w:val="Style_6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3_ch" w:type="character">
    <w:name w:val="toc 3"/>
    <w:link w:val="Style_63"/>
    <w:rPr>
      <w:rFonts w:ascii="XO Thames" w:hAnsi="XO Thames"/>
      <w:sz w:val="28"/>
    </w:rPr>
  </w:style>
  <w:style w:styleId="Style_64" w:type="paragraph">
    <w:name w:val="earth3"/>
    <w:basedOn w:val="Style_7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earth3"/>
    <w:basedOn w:val="Style_7_ch"/>
    <w:link w:val="Style_64"/>
    <w:rPr>
      <w:rFonts w:ascii="Arial" w:hAnsi="Arial"/>
      <w:color w:val="000000"/>
      <w:sz w:val="36"/>
    </w:rPr>
  </w:style>
  <w:style w:styleId="Style_65" w:type="paragraph">
    <w:name w:val="green2"/>
    <w:basedOn w:val="Style_7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green2"/>
    <w:basedOn w:val="Style_7_ch"/>
    <w:link w:val="Style_65"/>
    <w:rPr>
      <w:rFonts w:ascii="Arial" w:hAnsi="Arial"/>
      <w:color w:val="000000"/>
      <w:sz w:val="36"/>
    </w:rPr>
  </w:style>
  <w:style w:styleId="Style_66" w:type="paragraph">
    <w:name w:val="bw1"/>
    <w:basedOn w:val="Style_7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bw1"/>
    <w:basedOn w:val="Style_7_ch"/>
    <w:link w:val="Style_66"/>
    <w:rPr>
      <w:rFonts w:ascii="Arial" w:hAnsi="Arial"/>
      <w:color w:val="000000"/>
      <w:sz w:val="36"/>
    </w:rPr>
  </w:style>
  <w:style w:styleId="Style_67" w:type="paragraph">
    <w:name w:val="lightblue3"/>
    <w:basedOn w:val="Style_7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lightblue3"/>
    <w:basedOn w:val="Style_7_ch"/>
    <w:link w:val="Style_67"/>
    <w:rPr>
      <w:rFonts w:ascii="Arial" w:hAnsi="Arial"/>
      <w:color w:val="000000"/>
      <w:sz w:val="36"/>
    </w:rPr>
  </w:style>
  <w:style w:styleId="Style_68" w:type="paragraph">
    <w:name w:val="Blank Slide~LT~Gliederung 3"/>
    <w:basedOn w:val="Style_69"/>
    <w:link w:val="Style_6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8_ch" w:type="character">
    <w:name w:val="Blank Slide~LT~Gliederung 3"/>
    <w:basedOn w:val="Style_69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0" w:type="paragraph">
    <w:name w:val="Blank Slide~LT~Gliederung 6"/>
    <w:basedOn w:val="Style_71"/>
    <w:link w:val="Style_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Blank Slide~LT~Gliederung 6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Название объекта"/>
    <w:basedOn w:val="Style_5"/>
    <w:link w:val="Style_72_ch"/>
    <w:pPr>
      <w:spacing w:after="120" w:before="120"/>
      <w:ind/>
    </w:pPr>
    <w:rPr>
      <w:i w:val="1"/>
      <w:sz w:val="24"/>
    </w:rPr>
  </w:style>
  <w:style w:styleId="Style_72_ch" w:type="character">
    <w:name w:val="Название объекта"/>
    <w:basedOn w:val="Style_5_ch"/>
    <w:link w:val="Style_72"/>
    <w:rPr>
      <w:i w:val="1"/>
      <w:sz w:val="24"/>
    </w:rPr>
  </w:style>
  <w:style w:styleId="Style_73" w:type="paragraph">
    <w:name w:val="Emphasis"/>
    <w:link w:val="Style_73_ch"/>
    <w:rPr>
      <w:i w:val="1"/>
    </w:rPr>
  </w:style>
  <w:style w:styleId="Style_73_ch" w:type="character">
    <w:name w:val="Emphasis"/>
    <w:link w:val="Style_73"/>
    <w:rPr>
      <w:i w:val="1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74" w:type="paragraph">
    <w:name w:val="sun3"/>
    <w:basedOn w:val="Style_7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sun3"/>
    <w:basedOn w:val="Style_7_ch"/>
    <w:link w:val="Style_74"/>
    <w:rPr>
      <w:rFonts w:ascii="Arial" w:hAnsi="Arial"/>
      <w:color w:val="000000"/>
      <w:sz w:val="36"/>
    </w:rPr>
  </w:style>
  <w:style w:styleId="Style_75" w:type="paragraph">
    <w:name w:val="Subtle Reference"/>
    <w:link w:val="Style_75_ch"/>
    <w:rPr>
      <w:smallCaps w:val="1"/>
      <w:color w:val="C0504D"/>
      <w:u w:val="single"/>
    </w:rPr>
  </w:style>
  <w:style w:styleId="Style_75_ch" w:type="character">
    <w:name w:val="Subtle Reference"/>
    <w:link w:val="Style_75"/>
    <w:rPr>
      <w:smallCaps w:val="1"/>
      <w:color w:val="C0504D"/>
      <w:u w:val="single"/>
    </w:rPr>
  </w:style>
  <w:style w:styleId="Style_76" w:type="paragraph">
    <w:name w:val="Обычный~LT~Titel"/>
    <w:link w:val="Style_7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6_ch" w:type="character">
    <w:name w:val="Обычный~LT~Titel"/>
    <w:link w:val="Style_7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7" w:type="paragraph">
    <w:name w:val="Обычный~LT~Notizen"/>
    <w:link w:val="Style_7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7_ch" w:type="character">
    <w:name w:val="Обычный~LT~Notizen"/>
    <w:link w:val="Style_7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8" w:type="paragraph">
    <w:name w:val="Структура 5"/>
    <w:basedOn w:val="Style_79"/>
    <w:link w:val="Style_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Структура 5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Структура 7"/>
    <w:basedOn w:val="Style_80"/>
    <w:link w:val="Style_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Структура 7"/>
    <w:basedOn w:val="Style_80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gray2"/>
    <w:basedOn w:val="Style_7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gray2"/>
    <w:basedOn w:val="Style_7_ch"/>
    <w:link w:val="Style_81"/>
    <w:rPr>
      <w:rFonts w:ascii="Arial" w:hAnsi="Arial"/>
      <w:color w:val="000000"/>
      <w:sz w:val="36"/>
    </w:rPr>
  </w:style>
  <w:style w:styleId="Style_82" w:type="paragraph">
    <w:name w:val="heading 5"/>
    <w:next w:val="Style_5"/>
    <w:link w:val="Style_8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2_ch" w:type="character">
    <w:name w:val="heading 5"/>
    <w:link w:val="Style_82"/>
    <w:rPr>
      <w:rFonts w:ascii="XO Thames" w:hAnsi="XO Thames"/>
      <w:b w:val="1"/>
      <w:sz w:val="22"/>
    </w:rPr>
  </w:style>
  <w:style w:styleId="Style_83" w:type="paragraph">
    <w:name w:val="Объект со стрелкой"/>
    <w:basedOn w:val="Style_10"/>
    <w:link w:val="Style_8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_ch" w:type="character">
    <w:name w:val="Объект со стрелкой"/>
    <w:basedOn w:val="Style_10_ch"/>
    <w:link w:val="Style_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4" w:type="paragraph">
    <w:name w:val="Указатель2"/>
    <w:basedOn w:val="Style_5"/>
    <w:link w:val="Style_84_ch"/>
  </w:style>
  <w:style w:styleId="Style_84_ch" w:type="character">
    <w:name w:val="Указатель2"/>
    <w:basedOn w:val="Style_5_ch"/>
    <w:link w:val="Style_84"/>
  </w:style>
  <w:style w:styleId="Style_85" w:type="paragraph">
    <w:name w:val="Обычный~LT~Gliederung 2"/>
    <w:basedOn w:val="Style_86"/>
    <w:link w:val="Style_8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5_ch" w:type="character">
    <w:name w:val="Обычный~LT~Gliederung 2"/>
    <w:basedOn w:val="Style_86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7" w:type="paragraph">
    <w:name w:val="heading 1"/>
    <w:next w:val="Style_5"/>
    <w:link w:val="Style_8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7_ch" w:type="character">
    <w:name w:val="heading 1"/>
    <w:link w:val="Style_87"/>
    <w:rPr>
      <w:rFonts w:ascii="XO Thames" w:hAnsi="XO Thames"/>
      <w:b w:val="1"/>
      <w:sz w:val="32"/>
    </w:rPr>
  </w:style>
  <w:style w:styleId="Style_86" w:type="paragraph">
    <w:name w:val="Обычный~LT~Gliederung 1"/>
    <w:link w:val="Style_8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6_ch" w:type="character">
    <w:name w:val="Обычный~LT~Gliederung 1"/>
    <w:link w:val="Style_8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" w:type="paragraph">
    <w:name w:val="Default Paragraph Font_0"/>
    <w:link w:val="Style_17_ch"/>
  </w:style>
  <w:style w:styleId="Style_17_ch" w:type="character">
    <w:name w:val="Default Paragraph Font_0"/>
    <w:link w:val="Style_17"/>
  </w:style>
  <w:style w:styleId="Style_88" w:type="paragraph">
    <w:name w:val="Без интервала1"/>
    <w:link w:val="Style_88_ch"/>
    <w:pPr>
      <w:widowControl w:val="1"/>
      <w:ind/>
    </w:pPr>
    <w:rPr>
      <w:rFonts w:ascii="Calibri" w:hAnsi="Calibri"/>
      <w:color w:val="000000"/>
      <w:sz w:val="24"/>
    </w:rPr>
  </w:style>
  <w:style w:styleId="Style_88_ch" w:type="character">
    <w:name w:val="Без интервала1"/>
    <w:link w:val="Style_88"/>
    <w:rPr>
      <w:rFonts w:ascii="Calibri" w:hAnsi="Calibri"/>
      <w:color w:val="000000"/>
      <w:sz w:val="24"/>
    </w:rPr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Hyperlink"/>
    <w:link w:val="Style_90_ch"/>
    <w:rPr>
      <w:color w:val="000080"/>
      <w:u w:val="single"/>
    </w:rPr>
  </w:style>
  <w:style w:styleId="Style_90_ch" w:type="character">
    <w:name w:val="Hyperlink"/>
    <w:link w:val="Style_90"/>
    <w:rPr>
      <w:color w:val="000080"/>
      <w:u w:val="single"/>
    </w:rPr>
  </w:style>
  <w:style w:styleId="Style_91" w:type="paragraph">
    <w:name w:val="Footnote"/>
    <w:link w:val="Style_91_ch"/>
    <w:pPr>
      <w:ind w:firstLine="851" w:left="0"/>
      <w:jc w:val="both"/>
    </w:pPr>
    <w:rPr>
      <w:rFonts w:ascii="XO Thames" w:hAnsi="XO Thames"/>
      <w:sz w:val="22"/>
    </w:rPr>
  </w:style>
  <w:style w:styleId="Style_91_ch" w:type="character">
    <w:name w:val="Footnote"/>
    <w:link w:val="Style_91"/>
    <w:rPr>
      <w:rFonts w:ascii="XO Thames" w:hAnsi="XO Thames"/>
      <w:sz w:val="22"/>
    </w:rPr>
  </w:style>
  <w:style w:styleId="Style_92" w:type="paragraph">
    <w:name w:val="Blank Slide~LT~Gliederung 4"/>
    <w:basedOn w:val="Style_68"/>
    <w:link w:val="Style_9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Blank Slide~LT~Gliederung 4"/>
    <w:basedOn w:val="Style_68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Обычный~LT~Gliederung 4"/>
    <w:basedOn w:val="Style_93"/>
    <w:link w:val="Style_2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Обычный~LT~Gliederung 4"/>
    <w:basedOn w:val="Style_93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94" w:type="paragraph">
    <w:name w:val="Обычный~LT~Gliederung 9"/>
    <w:basedOn w:val="Style_20"/>
    <w:link w:val="Style_9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Обычный~LT~Gliederung 9"/>
    <w:basedOn w:val="Style_20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lightblue1"/>
    <w:basedOn w:val="Style_7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lightblue1"/>
    <w:basedOn w:val="Style_7_ch"/>
    <w:link w:val="Style_95"/>
    <w:rPr>
      <w:rFonts w:ascii="Arial" w:hAnsi="Arial"/>
      <w:color w:val="000000"/>
      <w:sz w:val="36"/>
    </w:rPr>
  </w:style>
  <w:style w:styleId="Style_96" w:type="paragraph">
    <w:name w:val="toc 1"/>
    <w:next w:val="Style_5"/>
    <w:link w:val="Style_9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6_ch" w:type="character">
    <w:name w:val="toc 1"/>
    <w:link w:val="Style_96"/>
    <w:rPr>
      <w:rFonts w:ascii="XO Thames" w:hAnsi="XO Thames"/>
      <w:b w:val="1"/>
      <w:sz w:val="28"/>
    </w:rPr>
  </w:style>
  <w:style w:styleId="Style_97" w:type="paragraph">
    <w:name w:val="Header and Footer"/>
    <w:link w:val="Style_97_ch"/>
    <w:pPr>
      <w:spacing w:line="240" w:lineRule="auto"/>
      <w:ind/>
      <w:jc w:val="both"/>
    </w:pPr>
    <w:rPr>
      <w:rFonts w:ascii="XO Thames" w:hAnsi="XO Thames"/>
      <w:sz w:val="20"/>
    </w:rPr>
  </w:style>
  <w:style w:styleId="Style_97_ch" w:type="character">
    <w:name w:val="Header and Footer"/>
    <w:link w:val="Style_97"/>
    <w:rPr>
      <w:rFonts w:ascii="XO Thames" w:hAnsi="XO Thames"/>
      <w:sz w:val="20"/>
    </w:rPr>
  </w:style>
  <w:style w:styleId="Style_98" w:type="paragraph">
    <w:name w:val="turquoise2"/>
    <w:basedOn w:val="Style_7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turquoise2"/>
    <w:basedOn w:val="Style_7_ch"/>
    <w:link w:val="Style_98"/>
    <w:rPr>
      <w:rFonts w:ascii="Arial" w:hAnsi="Arial"/>
      <w:color w:val="000000"/>
      <w:sz w:val="36"/>
    </w:rPr>
  </w:style>
  <w:style w:styleId="Style_99" w:type="paragraph">
    <w:name w:val="Основной шрифт абзаца"/>
    <w:link w:val="Style_99_ch"/>
  </w:style>
  <w:style w:styleId="Style_99_ch" w:type="character">
    <w:name w:val="Основной шрифт абзаца"/>
    <w:link w:val="Style_99"/>
  </w:style>
  <w:style w:styleId="Style_100" w:type="paragraph">
    <w:name w:val="earth2"/>
    <w:basedOn w:val="Style_7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earth2"/>
    <w:basedOn w:val="Style_7_ch"/>
    <w:link w:val="Style_100"/>
    <w:rPr>
      <w:rFonts w:ascii="Arial" w:hAnsi="Arial"/>
      <w:color w:val="000000"/>
      <w:sz w:val="36"/>
    </w:rPr>
  </w:style>
  <w:style w:styleId="Style_101" w:type="paragraph">
    <w:name w:val="gray3"/>
    <w:basedOn w:val="Style_7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gray3"/>
    <w:basedOn w:val="Style_7_ch"/>
    <w:link w:val="Style_101"/>
    <w:rPr>
      <w:rFonts w:ascii="Arial" w:hAnsi="Arial"/>
      <w:color w:val="000000"/>
      <w:sz w:val="36"/>
    </w:rPr>
  </w:style>
  <w:style w:styleId="Style_102" w:type="paragraph">
    <w:name w:val="Название 2"/>
    <w:basedOn w:val="Style_10"/>
    <w:link w:val="Style_102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2_ch" w:type="character">
    <w:name w:val="Название 2"/>
    <w:basedOn w:val="Style_10_ch"/>
    <w:link w:val="Style_10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" w:type="paragraph">
    <w:name w:val="Структура 6"/>
    <w:basedOn w:val="Style_78"/>
    <w:link w:val="Style_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Структура 6"/>
    <w:basedOn w:val="Style_78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green3"/>
    <w:basedOn w:val="Style_7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green3"/>
    <w:basedOn w:val="Style_7_ch"/>
    <w:link w:val="Style_103"/>
    <w:rPr>
      <w:rFonts w:ascii="Arial" w:hAnsi="Arial"/>
      <w:color w:val="000000"/>
      <w:sz w:val="36"/>
    </w:rPr>
  </w:style>
  <w:style w:styleId="Style_104" w:type="paragraph">
    <w:name w:val="Blank Slide~LT~Gliederung 7"/>
    <w:basedOn w:val="Style_70"/>
    <w:link w:val="Style_1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Blank Slide~LT~Gliederung 7"/>
    <w:basedOn w:val="Style_70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Blank Slide~LT~Gliederung 5"/>
    <w:basedOn w:val="Style_92"/>
    <w:link w:val="Style_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Blank Slide~LT~Gliederung 5"/>
    <w:basedOn w:val="Style_92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toc 9"/>
    <w:next w:val="Style_5"/>
    <w:link w:val="Style_10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5_ch" w:type="character">
    <w:name w:val="toc 9"/>
    <w:link w:val="Style_105"/>
    <w:rPr>
      <w:rFonts w:ascii="XO Thames" w:hAnsi="XO Thames"/>
      <w:sz w:val="28"/>
    </w:rPr>
  </w:style>
  <w:style w:styleId="Style_106" w:type="paragraph">
    <w:name w:val="blue3"/>
    <w:basedOn w:val="Style_7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blue3"/>
    <w:basedOn w:val="Style_7_ch"/>
    <w:link w:val="Style_106"/>
    <w:rPr>
      <w:rFonts w:ascii="Arial" w:hAnsi="Arial"/>
      <w:color w:val="000000"/>
      <w:sz w:val="36"/>
    </w:rPr>
  </w:style>
  <w:style w:styleId="Style_107" w:type="paragraph">
    <w:name w:val="Blank Slide~LT~Hintergrundobjekte"/>
    <w:link w:val="Style_10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7_ch" w:type="character">
    <w:name w:val="Blank Slide~LT~Hintergrundobjekte"/>
    <w:link w:val="Style_107"/>
    <w:rPr>
      <w:rFonts w:ascii="Liberation Serif" w:hAnsi="Liberation Serif"/>
      <w:color w:val="000000"/>
      <w:sz w:val="24"/>
    </w:rPr>
  </w:style>
  <w:style w:styleId="Style_108" w:type="paragraph">
    <w:name w:val="nobr"/>
    <w:basedOn w:val="Style_17"/>
    <w:link w:val="Style_108_ch"/>
  </w:style>
  <w:style w:styleId="Style_108_ch" w:type="character">
    <w:name w:val="nobr"/>
    <w:basedOn w:val="Style_17_ch"/>
    <w:link w:val="Style_108"/>
  </w:style>
  <w:style w:styleId="Style_51" w:type="paragraph">
    <w:name w:val="Структура 2"/>
    <w:basedOn w:val="Style_55"/>
    <w:link w:val="Style_5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1_ch" w:type="character">
    <w:name w:val="Структура 2"/>
    <w:basedOn w:val="Style_55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9" w:type="paragraph">
    <w:name w:val="toc 8"/>
    <w:next w:val="Style_5"/>
    <w:link w:val="Style_10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9_ch" w:type="character">
    <w:name w:val="toc 8"/>
    <w:link w:val="Style_109"/>
    <w:rPr>
      <w:rFonts w:ascii="XO Thames" w:hAnsi="XO Thames"/>
      <w:sz w:val="28"/>
    </w:rPr>
  </w:style>
  <w:style w:styleId="Style_110" w:type="paragraph">
    <w:name w:val="bw2"/>
    <w:basedOn w:val="Style_7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bw2"/>
    <w:basedOn w:val="Style_7_ch"/>
    <w:link w:val="Style_110"/>
    <w:rPr>
      <w:rFonts w:ascii="Arial" w:hAnsi="Arial"/>
      <w:color w:val="000000"/>
      <w:sz w:val="36"/>
    </w:rPr>
  </w:style>
  <w:style w:styleId="Style_111" w:type="paragraph">
    <w:name w:val="Заголовок таблицы"/>
    <w:basedOn w:val="Style_3"/>
    <w:link w:val="Style_111_ch"/>
  </w:style>
  <w:style w:styleId="Style_111_ch" w:type="character">
    <w:name w:val="Заголовок таблицы"/>
    <w:basedOn w:val="Style_3_ch"/>
    <w:link w:val="Style_111"/>
  </w:style>
  <w:style w:styleId="Style_112" w:type="paragraph">
    <w:name w:val="blue2"/>
    <w:basedOn w:val="Style_7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blue2"/>
    <w:basedOn w:val="Style_7_ch"/>
    <w:link w:val="Style_112"/>
    <w:rPr>
      <w:rFonts w:ascii="Arial" w:hAnsi="Arial"/>
      <w:color w:val="000000"/>
      <w:sz w:val="36"/>
    </w:rPr>
  </w:style>
  <w:style w:styleId="Style_113" w:type="paragraph">
    <w:name w:val="toc 5"/>
    <w:next w:val="Style_5"/>
    <w:link w:val="Style_11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3_ch" w:type="character">
    <w:name w:val="toc 5"/>
    <w:link w:val="Style_113"/>
    <w:rPr>
      <w:rFonts w:ascii="XO Thames" w:hAnsi="XO Thames"/>
      <w:sz w:val="28"/>
    </w:rPr>
  </w:style>
  <w:style w:styleId="Style_114" w:type="paragraph">
    <w:name w:val="seetang2"/>
    <w:basedOn w:val="Style_7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seetang2"/>
    <w:basedOn w:val="Style_7_ch"/>
    <w:link w:val="Style_114"/>
    <w:rPr>
      <w:rFonts w:ascii="Arial" w:hAnsi="Arial"/>
      <w:color w:val="000000"/>
      <w:sz w:val="36"/>
    </w:rPr>
  </w:style>
  <w:style w:styleId="Style_115" w:type="paragraph">
    <w:name w:val="Blank Slide~LT~Hintergrund"/>
    <w:link w:val="Style_11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5_ch" w:type="character">
    <w:name w:val="Blank Slide~LT~Hintergrund"/>
    <w:link w:val="Style_115"/>
    <w:rPr>
      <w:rFonts w:ascii="Liberation Serif" w:hAnsi="Liberation Serif"/>
      <w:color w:val="000000"/>
      <w:sz w:val="24"/>
    </w:rPr>
  </w:style>
  <w:style w:styleId="Style_69" w:type="paragraph">
    <w:name w:val="Blank Slide~LT~Gliederung 2"/>
    <w:basedOn w:val="Style_116"/>
    <w:link w:val="Style_6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9_ch" w:type="character">
    <w:name w:val="Blank Slide~LT~Gliederung 2"/>
    <w:basedOn w:val="Style_116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9" w:type="paragraph">
    <w:name w:val="Структура 4"/>
    <w:basedOn w:val="Style_50"/>
    <w:link w:val="Style_7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Структура 4"/>
    <w:basedOn w:val="Style_50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green1"/>
    <w:basedOn w:val="Style_7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green1"/>
    <w:basedOn w:val="Style_7_ch"/>
    <w:link w:val="Style_117"/>
    <w:rPr>
      <w:rFonts w:ascii="Arial" w:hAnsi="Arial"/>
      <w:color w:val="000000"/>
      <w:sz w:val="36"/>
    </w:rPr>
  </w:style>
  <w:style w:styleId="Style_93" w:type="paragraph">
    <w:name w:val="Обычный~LT~Gliederung 3"/>
    <w:basedOn w:val="Style_85"/>
    <w:link w:val="Style_9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3_ch" w:type="character">
    <w:name w:val="Обычный~LT~Gliederung 3"/>
    <w:basedOn w:val="Style_85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8" w:type="paragraph">
    <w:name w:val="index heading"/>
    <w:basedOn w:val="Style_5"/>
    <w:link w:val="Style_118_ch"/>
  </w:style>
  <w:style w:styleId="Style_118_ch" w:type="character">
    <w:name w:val="index heading"/>
    <w:basedOn w:val="Style_5_ch"/>
    <w:link w:val="Style_118"/>
  </w:style>
  <w:style w:styleId="Style_119" w:type="paragraph">
    <w:name w:val="blue1"/>
    <w:basedOn w:val="Style_7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blue1"/>
    <w:basedOn w:val="Style_7_ch"/>
    <w:link w:val="Style_119"/>
    <w:rPr>
      <w:rFonts w:ascii="Arial" w:hAnsi="Arial"/>
      <w:color w:val="000000"/>
      <w:sz w:val="36"/>
    </w:rPr>
  </w:style>
  <w:style w:styleId="Style_120" w:type="paragraph">
    <w:name w:val="orange3"/>
    <w:basedOn w:val="Style_7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orange3"/>
    <w:basedOn w:val="Style_7_ch"/>
    <w:link w:val="Style_120"/>
    <w:rPr>
      <w:rFonts w:ascii="Arial" w:hAnsi="Arial"/>
      <w:color w:val="000000"/>
      <w:sz w:val="36"/>
    </w:rPr>
  </w:style>
  <w:style w:styleId="Style_121" w:type="paragraph">
    <w:name w:val="Обычный~LT~Hintergrund"/>
    <w:link w:val="Style_12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1_ch" w:type="character">
    <w:name w:val="Обычный~LT~Hintergrund"/>
    <w:link w:val="Style_121"/>
    <w:rPr>
      <w:rFonts w:ascii="Liberation Serif" w:hAnsi="Liberation Serif"/>
      <w:color w:val="000000"/>
      <w:sz w:val="24"/>
    </w:rPr>
  </w:style>
  <w:style w:styleId="Style_116" w:type="paragraph">
    <w:name w:val="Blank Slide~LT~Gliederung 1"/>
    <w:link w:val="Style_11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6_ch" w:type="character">
    <w:name w:val="Blank Slide~LT~Gliederung 1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2" w:type="paragraph">
    <w:name w:val="Subtitle"/>
    <w:next w:val="Style_5"/>
    <w:link w:val="Style_1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2_ch" w:type="character">
    <w:name w:val="Subtitle"/>
    <w:link w:val="Style_122"/>
    <w:rPr>
      <w:rFonts w:ascii="XO Thames" w:hAnsi="XO Thames"/>
      <w:i w:val="1"/>
      <w:sz w:val="24"/>
    </w:rPr>
  </w:style>
  <w:style w:styleId="Style_123" w:type="paragraph">
    <w:name w:val="Фон"/>
    <w:link w:val="Style_12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3_ch" w:type="character">
    <w:name w:val="Фон"/>
    <w:link w:val="Style_123"/>
    <w:rPr>
      <w:rFonts w:ascii="Liberation Serif" w:hAnsi="Liberation Serif"/>
      <w:color w:val="000000"/>
      <w:sz w:val="24"/>
    </w:rPr>
  </w:style>
  <w:style w:styleId="Style_124" w:type="paragraph">
    <w:name w:val="Выравнивание текста по ширине"/>
    <w:basedOn w:val="Style_10"/>
    <w:link w:val="Style_124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_ch" w:type="character">
    <w:name w:val="Выравнивание текста по ширине"/>
    <w:basedOn w:val="Style_10_ch"/>
    <w:link w:val="Style_1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" w:type="paragraph">
    <w:name w:val="Blank Slide~LT~Gliederung 8"/>
    <w:basedOn w:val="Style_104"/>
    <w:link w:val="Style_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Blank Slide~LT~Gliederung 8"/>
    <w:basedOn w:val="Style_104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Title"/>
    <w:next w:val="Style_5"/>
    <w:link w:val="Style_1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5_ch" w:type="character">
    <w:name w:val="Title"/>
    <w:link w:val="Style_125"/>
    <w:rPr>
      <w:rFonts w:ascii="XO Thames" w:hAnsi="XO Thames"/>
      <w:b w:val="1"/>
      <w:caps w:val="1"/>
      <w:sz w:val="40"/>
    </w:rPr>
  </w:style>
  <w:style w:styleId="Style_126" w:type="paragraph">
    <w:name w:val="heading 4"/>
    <w:next w:val="Style_5"/>
    <w:link w:val="Style_1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6_ch" w:type="character">
    <w:name w:val="heading 4"/>
    <w:link w:val="Style_126"/>
    <w:rPr>
      <w:rFonts w:ascii="XO Thames" w:hAnsi="XO Thames"/>
      <w:b w:val="1"/>
      <w:sz w:val="24"/>
    </w:rPr>
  </w:style>
  <w:style w:styleId="Style_127" w:type="paragraph">
    <w:name w:val="turquoise3"/>
    <w:basedOn w:val="Style_7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turquoise3"/>
    <w:basedOn w:val="Style_7_ch"/>
    <w:link w:val="Style_127"/>
    <w:rPr>
      <w:rFonts w:ascii="Arial" w:hAnsi="Arial"/>
      <w:color w:val="000000"/>
      <w:sz w:val="36"/>
    </w:rPr>
  </w:style>
  <w:style w:styleId="Style_128" w:type="paragraph">
    <w:name w:val="Объект без заливки"/>
    <w:basedOn w:val="Style_10"/>
    <w:link w:val="Style_12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_ch" w:type="character">
    <w:name w:val="Объект без заливки"/>
    <w:basedOn w:val="Style_10_ch"/>
    <w:link w:val="Style_1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9" w:type="paragraph">
    <w:name w:val="earth1"/>
    <w:basedOn w:val="Style_7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earth1"/>
    <w:basedOn w:val="Style_7_ch"/>
    <w:link w:val="Style_129"/>
    <w:rPr>
      <w:rFonts w:ascii="Arial" w:hAnsi="Arial"/>
      <w:color w:val="000000"/>
      <w:sz w:val="36"/>
    </w:rPr>
  </w:style>
  <w:style w:styleId="Style_130" w:type="paragraph">
    <w:name w:val="Примечания"/>
    <w:link w:val="Style_13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0_ch" w:type="character">
    <w:name w:val="Примечания"/>
    <w:link w:val="Style_13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" w:type="paragraph">
    <w:name w:val="Обычный"/>
    <w:link w:val="Style_1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Обычный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" w:type="paragraph">
    <w:name w:val="heading 2"/>
    <w:next w:val="Style_5"/>
    <w:link w:val="Style_1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31_ch" w:type="character">
    <w:name w:val="heading 2"/>
    <w:link w:val="Style_131"/>
    <w:rPr>
      <w:rFonts w:ascii="XO Thames" w:hAnsi="XO Thames"/>
      <w:b w:val="1"/>
      <w:sz w:val="28"/>
    </w:rPr>
  </w:style>
  <w:style w:styleId="Style_21" w:type="paragraph">
    <w:name w:val="Обычный~LT~Gliederung 7"/>
    <w:basedOn w:val="Style_46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Обычный~LT~Gliederung 7"/>
    <w:basedOn w:val="Style_46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2023-09-15T10:03:18Z</dcterms:modified>
</cp:coreProperties>
</file>