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Постановление Правительства Ростовской области  от 20.01.2012 № 24 «О Порядке  расходования субвенций на осуществление органами местного  самоуправления государственных полномочий по организации и обеспечению отдыха и оздоровления детей».</w:t>
      </w:r>
    </w:p>
    <w:p w14:paraId="02000000">
      <w:pPr>
        <w:ind/>
        <w:jc w:val="center"/>
        <w:rPr>
          <w:b w:val="1"/>
          <w:sz w:val="28"/>
        </w:rPr>
      </w:pPr>
    </w:p>
    <w:p w14:paraId="03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     Детям лиц, участников СВО, предоставляются бесплатные путевки и компенсация за самостоятельно приобретенные путевки при условии, что на момент подачи заявления один из родителей проходит военную службу по мобилизации и заключившие контракт о прохождении военной службы на территории Ростовской области.</w:t>
      </w:r>
    </w:p>
    <w:p w14:paraId="04000000">
      <w:pPr>
        <w:ind/>
        <w:jc w:val="both"/>
        <w:rPr>
          <w:sz w:val="28"/>
        </w:rPr>
      </w:pPr>
      <w:r>
        <w:rPr>
          <w:sz w:val="28"/>
        </w:rPr>
        <w:t xml:space="preserve">              Вместе с заявлением предоставляются документы:</w:t>
      </w:r>
    </w:p>
    <w:p w14:paraId="05000000">
      <w:pPr>
        <w:numPr>
          <w:numId w:val="1"/>
        </w:numPr>
        <w:ind/>
        <w:jc w:val="both"/>
        <w:rPr>
          <w:sz w:val="28"/>
        </w:rPr>
      </w:pPr>
      <w:r>
        <w:rPr>
          <w:sz w:val="28"/>
        </w:rPr>
        <w:t>копия паспорта гражданина РФ, удостоверяющего личность заявителя;</w:t>
      </w:r>
    </w:p>
    <w:p w14:paraId="06000000">
      <w:pPr>
        <w:numPr>
          <w:numId w:val="2"/>
        </w:numPr>
        <w:ind/>
        <w:jc w:val="both"/>
        <w:rPr>
          <w:sz w:val="28"/>
        </w:rPr>
      </w:pPr>
      <w:r>
        <w:rPr>
          <w:sz w:val="28"/>
        </w:rPr>
        <w:t>копия свидетельства о рождении ребенка не достигшего возраста 14 лет;</w:t>
      </w:r>
    </w:p>
    <w:p w14:paraId="07000000">
      <w:pPr>
        <w:numPr>
          <w:numId w:val="2"/>
        </w:numPr>
        <w:ind/>
        <w:jc w:val="both"/>
        <w:rPr>
          <w:sz w:val="28"/>
        </w:rPr>
      </w:pPr>
      <w:r>
        <w:rPr>
          <w:sz w:val="28"/>
        </w:rPr>
        <w:t>копия паспорта гр. РФ, достигшего возраста 14лет;</w:t>
      </w:r>
    </w:p>
    <w:p w14:paraId="08000000">
      <w:pPr>
        <w:numPr>
          <w:numId w:val="2"/>
        </w:numPr>
        <w:ind/>
        <w:jc w:val="both"/>
        <w:rPr>
          <w:sz w:val="28"/>
        </w:rPr>
      </w:pPr>
      <w:r>
        <w:rPr>
          <w:sz w:val="28"/>
        </w:rPr>
        <w:t>документ, подтверждающий отнесение одного из родителей к одной из</w:t>
      </w:r>
    </w:p>
    <w:p w14:paraId="09000000">
      <w:pPr>
        <w:ind/>
        <w:jc w:val="both"/>
        <w:rPr>
          <w:sz w:val="28"/>
        </w:rPr>
      </w:pPr>
      <w:r>
        <w:rPr>
          <w:sz w:val="28"/>
        </w:rPr>
        <w:t>категорий участников СВО.</w:t>
      </w:r>
    </w:p>
    <w:p w14:paraId="0A000000">
      <w:pPr>
        <w:ind/>
        <w:jc w:val="both"/>
        <w:rPr>
          <w:sz w:val="28"/>
        </w:rPr>
      </w:pPr>
      <w:r>
        <w:rPr>
          <w:sz w:val="28"/>
        </w:rPr>
        <w:t xml:space="preserve">              Для предоставления компенсации дополнительно предоставляются:</w:t>
      </w:r>
    </w:p>
    <w:p w14:paraId="0B000000">
      <w:pPr>
        <w:numPr>
          <w:numId w:val="3"/>
        </w:numPr>
        <w:ind/>
        <w:jc w:val="both"/>
        <w:rPr>
          <w:sz w:val="28"/>
        </w:rPr>
      </w:pPr>
      <w:r>
        <w:rPr>
          <w:sz w:val="28"/>
        </w:rPr>
        <w:t>подлинник документа об оплате путевки лично заявителем;</w:t>
      </w:r>
    </w:p>
    <w:p w14:paraId="0C000000">
      <w:pPr>
        <w:numPr>
          <w:numId w:val="3"/>
        </w:numPr>
        <w:ind/>
        <w:jc w:val="both"/>
        <w:rPr>
          <w:sz w:val="28"/>
        </w:rPr>
      </w:pPr>
      <w:r>
        <w:rPr>
          <w:sz w:val="28"/>
        </w:rPr>
        <w:t>подлинник договора с оздоровительной организацией;</w:t>
      </w:r>
    </w:p>
    <w:p w14:paraId="0D000000">
      <w:pPr>
        <w:numPr>
          <w:numId w:val="3"/>
        </w:numPr>
        <w:ind/>
        <w:jc w:val="both"/>
        <w:rPr>
          <w:sz w:val="28"/>
        </w:rPr>
      </w:pPr>
      <w:r>
        <w:rPr>
          <w:sz w:val="28"/>
        </w:rPr>
        <w:t>подлинник обратного талона к путевке;</w:t>
      </w:r>
    </w:p>
    <w:p w14:paraId="0E000000">
      <w:pPr>
        <w:numPr>
          <w:numId w:val="3"/>
        </w:numPr>
        <w:ind/>
        <w:jc w:val="both"/>
        <w:rPr>
          <w:sz w:val="28"/>
        </w:rPr>
      </w:pPr>
      <w:r>
        <w:rPr>
          <w:sz w:val="28"/>
        </w:rPr>
        <w:t>справку для получения путевки на санаторно - курортное лечение по форме</w:t>
      </w:r>
    </w:p>
    <w:p w14:paraId="0F000000">
      <w:pPr>
        <w:ind/>
        <w:jc w:val="both"/>
        <w:rPr>
          <w:sz w:val="28"/>
        </w:rPr>
      </w:pPr>
      <w:r>
        <w:rPr>
          <w:sz w:val="28"/>
        </w:rPr>
        <w:t xml:space="preserve"> 070/у для санаторного лагеря;</w:t>
      </w:r>
    </w:p>
    <w:p w14:paraId="10000000">
      <w:pPr>
        <w:numPr>
          <w:numId w:val="3"/>
        </w:numPr>
        <w:ind/>
        <w:jc w:val="both"/>
        <w:rPr>
          <w:sz w:val="28"/>
        </w:rPr>
      </w:pPr>
      <w:r>
        <w:rPr>
          <w:sz w:val="28"/>
        </w:rPr>
        <w:t>документ, подтверждающий родственные отношение между участником СВО</w:t>
      </w:r>
    </w:p>
    <w:p w14:paraId="11000000">
      <w:pPr>
        <w:ind/>
        <w:jc w:val="both"/>
        <w:rPr>
          <w:sz w:val="28"/>
        </w:rPr>
      </w:pPr>
      <w:r>
        <w:rPr>
          <w:sz w:val="28"/>
        </w:rPr>
        <w:t xml:space="preserve"> и ребенком.</w:t>
      </w:r>
    </w:p>
    <w:p w14:paraId="12000000">
      <w:pPr>
        <w:ind/>
        <w:jc w:val="both"/>
        <w:rPr>
          <w:sz w:val="28"/>
        </w:rPr>
      </w:pPr>
      <w:r>
        <w:rPr>
          <w:sz w:val="28"/>
        </w:rPr>
        <w:t xml:space="preserve">        При этом ребенок в возрасте от 6 до 18 лет и родитель(заявитель) на дату подачи заявления должны быть зарегистрированы по месту жительства на территории Ростовской области, обращаться необходимо по месту регистрации ребенка.</w:t>
      </w:r>
    </w:p>
    <w:p w14:paraId="13000000">
      <w:pPr>
        <w:ind/>
        <w:jc w:val="center"/>
        <w:rPr>
          <w:sz w:val="28"/>
        </w:rPr>
      </w:pPr>
      <w:r>
        <w:rPr>
          <w:b w:val="1"/>
          <w:sz w:val="28"/>
        </w:rPr>
        <w:t xml:space="preserve">       Документы,</w:t>
      </w:r>
      <w:r>
        <w:rPr>
          <w:sz w:val="28"/>
        </w:rPr>
        <w:t xml:space="preserve"> подтверждающие отнесение одного из родителей к </w:t>
      </w:r>
      <w:r>
        <w:rPr>
          <w:b w:val="1"/>
          <w:sz w:val="28"/>
        </w:rPr>
        <w:t>категории</w:t>
      </w:r>
      <w:r>
        <w:rPr>
          <w:sz w:val="28"/>
        </w:rPr>
        <w:t xml:space="preserve"> </w:t>
      </w:r>
      <w:r>
        <w:rPr>
          <w:b w:val="1"/>
          <w:sz w:val="28"/>
        </w:rPr>
        <w:t>специальной военной операции (СВО)</w:t>
      </w:r>
      <w:r>
        <w:rPr>
          <w:sz w:val="28"/>
        </w:rPr>
        <w:t>:</w:t>
      </w:r>
    </w:p>
    <w:p w14:paraId="14000000">
      <w:pPr>
        <w:numPr>
          <w:numId w:val="4"/>
        </w:numPr>
        <w:ind/>
        <w:jc w:val="both"/>
        <w:rPr>
          <w:sz w:val="28"/>
        </w:rPr>
      </w:pPr>
      <w:r>
        <w:rPr>
          <w:sz w:val="28"/>
        </w:rPr>
        <w:t xml:space="preserve">Лица, призванные на военную службу по </w:t>
      </w:r>
      <w:r>
        <w:rPr>
          <w:b w:val="1"/>
          <w:sz w:val="28"/>
        </w:rPr>
        <w:t xml:space="preserve">мобилизации </w:t>
      </w:r>
      <w:r>
        <w:rPr>
          <w:b w:val="0"/>
          <w:sz w:val="28"/>
        </w:rPr>
        <w:t>в Вооруженные Силы</w:t>
      </w:r>
    </w:p>
    <w:p w14:paraId="15000000">
      <w:pPr>
        <w:ind/>
        <w:jc w:val="both"/>
        <w:rPr>
          <w:sz w:val="28"/>
        </w:rPr>
      </w:pPr>
      <w:r>
        <w:rPr>
          <w:b w:val="0"/>
          <w:sz w:val="28"/>
        </w:rPr>
        <w:t>Российской Федерации</w:t>
      </w:r>
      <w:r>
        <w:rPr>
          <w:b w:val="1"/>
          <w:sz w:val="28"/>
        </w:rPr>
        <w:t xml:space="preserve">  </w:t>
      </w:r>
      <w:r>
        <w:rPr>
          <w:b w:val="0"/>
          <w:sz w:val="28"/>
        </w:rPr>
        <w:t xml:space="preserve">в соответствии с Указом Президента РФ от 21.09.2022 </w:t>
      </w:r>
    </w:p>
    <w:p w14:paraId="16000000">
      <w:pPr>
        <w:ind/>
        <w:jc w:val="both"/>
        <w:rPr>
          <w:sz w:val="28"/>
        </w:rPr>
      </w:pPr>
      <w:r>
        <w:rPr>
          <w:b w:val="0"/>
          <w:sz w:val="28"/>
        </w:rPr>
        <w:t>№ 647</w:t>
      </w:r>
      <w:r>
        <w:rPr>
          <w:sz w:val="28"/>
        </w:rPr>
        <w:t>;</w:t>
      </w:r>
    </w:p>
    <w:p w14:paraId="17000000">
      <w:pPr>
        <w:numPr>
          <w:numId w:val="5"/>
        </w:numPr>
        <w:ind/>
        <w:jc w:val="both"/>
        <w:rPr>
          <w:b w:val="1"/>
          <w:sz w:val="28"/>
        </w:rPr>
      </w:pPr>
      <w:r>
        <w:rPr>
          <w:sz w:val="28"/>
        </w:rPr>
        <w:t xml:space="preserve">Лица, заключившие на </w:t>
      </w:r>
      <w:r>
        <w:rPr>
          <w:b w:val="1"/>
          <w:sz w:val="28"/>
        </w:rPr>
        <w:t>территории Ростовской области контракт</w:t>
      </w:r>
      <w:r>
        <w:rPr>
          <w:b w:val="1"/>
          <w:sz w:val="28"/>
        </w:rPr>
        <w:t xml:space="preserve"> о</w:t>
      </w:r>
    </w:p>
    <w:p w14:paraId="18000000">
      <w:pPr>
        <w:ind/>
        <w:jc w:val="both"/>
        <w:rPr>
          <w:sz w:val="28"/>
        </w:rPr>
      </w:pPr>
      <w:r>
        <w:rPr>
          <w:b w:val="1"/>
          <w:sz w:val="28"/>
        </w:rPr>
        <w:t>прохождении военной службы</w:t>
      </w:r>
      <w:r>
        <w:rPr>
          <w:sz w:val="28"/>
        </w:rPr>
        <w:t xml:space="preserve"> или </w:t>
      </w:r>
      <w:r>
        <w:rPr>
          <w:b w:val="1"/>
          <w:sz w:val="28"/>
        </w:rPr>
        <w:t>контракт</w:t>
      </w:r>
      <w:r>
        <w:rPr>
          <w:sz w:val="28"/>
        </w:rPr>
        <w:t xml:space="preserve"> в соответствии с </w:t>
      </w:r>
      <w:r>
        <w:rPr>
          <w:sz w:val="28"/>
        </w:rPr>
        <w:t xml:space="preserve">Федеральным законом от 28.03.1998 № 53-: ФЗ «О воинской обязанности и военной службе» или контракт </w:t>
      </w:r>
      <w:r>
        <w:rPr>
          <w:sz w:val="28"/>
        </w:rPr>
        <w:t xml:space="preserve">о пребывании в </w:t>
      </w:r>
      <w:r>
        <w:rPr>
          <w:b w:val="1"/>
          <w:sz w:val="28"/>
        </w:rPr>
        <w:t>добровольческом</w:t>
      </w:r>
      <w:r>
        <w:rPr>
          <w:sz w:val="28"/>
        </w:rPr>
        <w:t xml:space="preserve"> формировании (о добровольном содействии в выполнении задач, возложенных на Вооруженные силы Российской Федерации), при условии их участия в специальной военной операции: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 xml:space="preserve">копия </w:t>
      </w:r>
      <w:r>
        <w:rPr>
          <w:b w:val="1"/>
          <w:sz w:val="28"/>
        </w:rPr>
        <w:t>контракта,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заключенного на территории Ростовской области </w:t>
      </w:r>
      <w:r>
        <w:rPr>
          <w:sz w:val="28"/>
        </w:rPr>
        <w:t>о прохождении военной службы (о пребывании в добровольческом формировании (о добровольном содействии в выполнении задач, возложенных на Вооруженные Силы Российской Федерации);</w:t>
      </w:r>
    </w:p>
    <w:p w14:paraId="1A000000">
      <w:pPr>
        <w:ind/>
        <w:jc w:val="both"/>
        <w:rPr>
          <w:sz w:val="28"/>
        </w:rPr>
      </w:pPr>
      <w:r>
        <w:rPr>
          <w:sz w:val="28"/>
        </w:rPr>
        <w:t>копия справки, выданная на бланке войсковой части, подтверждающая участие в специальной</w:t>
      </w:r>
      <w:r>
        <w:rPr>
          <w:sz w:val="28"/>
        </w:rPr>
        <w:t xml:space="preserve"> военной операции на момент подачи заявления.</w:t>
      </w:r>
    </w:p>
    <w:p w14:paraId="1B000000">
      <w:pPr>
        <w:ind/>
        <w:jc w:val="both"/>
        <w:rPr>
          <w:sz w:val="28"/>
        </w:rPr>
      </w:pPr>
    </w:p>
    <w:p w14:paraId="1C000000">
      <w:pPr>
        <w:numPr>
          <w:numId w:val="6"/>
        </w:numPr>
        <w:ind/>
        <w:jc w:val="both"/>
        <w:rPr>
          <w:sz w:val="28"/>
        </w:rPr>
      </w:pPr>
      <w:r>
        <w:rPr>
          <w:sz w:val="28"/>
        </w:rPr>
        <w:t xml:space="preserve">Лица, получившие </w:t>
      </w:r>
      <w:r>
        <w:rPr>
          <w:b w:val="1"/>
          <w:sz w:val="28"/>
        </w:rPr>
        <w:t>инвалидность</w:t>
      </w:r>
      <w:r>
        <w:rPr>
          <w:sz w:val="28"/>
        </w:rPr>
        <w:t xml:space="preserve"> 1 и 2 групп вследствие ранения, </w:t>
      </w:r>
    </w:p>
    <w:p w14:paraId="1D000000">
      <w:pPr>
        <w:ind/>
        <w:jc w:val="both"/>
        <w:rPr>
          <w:sz w:val="28"/>
        </w:rPr>
      </w:pPr>
      <w:r>
        <w:rPr>
          <w:sz w:val="28"/>
        </w:rPr>
        <w:t>полученного при участии в специальной военной операции:</w:t>
      </w:r>
    </w:p>
    <w:p w14:paraId="1E000000">
      <w:pPr>
        <w:ind/>
        <w:jc w:val="both"/>
        <w:rPr>
          <w:sz w:val="28"/>
        </w:rPr>
      </w:pPr>
      <w:r>
        <w:rPr>
          <w:sz w:val="28"/>
        </w:rPr>
        <w:t>копия заключения военно-врачебной комиссии по форме в соответствии с приказом Министра  обороны Российской Федерации от 18.01.2021 № 21;</w:t>
      </w:r>
    </w:p>
    <w:p w14:paraId="1F000000">
      <w:pPr>
        <w:ind/>
        <w:jc w:val="both"/>
        <w:rPr>
          <w:sz w:val="28"/>
        </w:rPr>
      </w:pPr>
      <w:r>
        <w:rPr>
          <w:sz w:val="28"/>
        </w:rPr>
        <w:t xml:space="preserve">копия справки, выданная на бланке войсковой части,подтверждающая получение ранений в связи </w:t>
      </w:r>
      <w:r>
        <w:rPr>
          <w:sz w:val="28"/>
        </w:rPr>
        <w:t xml:space="preserve"> </w:t>
      </w:r>
      <w:r>
        <w:rPr>
          <w:sz w:val="28"/>
        </w:rPr>
        <w:t xml:space="preserve">с участием специальной </w:t>
      </w:r>
      <w:r>
        <w:rPr>
          <w:sz w:val="28"/>
        </w:rPr>
        <w:t>военной операции, в случае если данная информация не указана в заключении военно-врачебной комиссии.</w:t>
      </w:r>
    </w:p>
    <w:p w14:paraId="20000000">
      <w:pPr>
        <w:numPr>
          <w:numId w:val="7"/>
        </w:numPr>
        <w:ind/>
        <w:jc w:val="both"/>
        <w:rPr>
          <w:sz w:val="28"/>
        </w:rPr>
      </w:pPr>
      <w:r>
        <w:rPr>
          <w:b w:val="1"/>
          <w:sz w:val="28"/>
        </w:rPr>
        <w:t xml:space="preserve">Погибшие </w:t>
      </w:r>
      <w:r>
        <w:rPr>
          <w:sz w:val="28"/>
        </w:rPr>
        <w:t>(умершие)</w:t>
      </w:r>
      <w:r>
        <w:rPr>
          <w:sz w:val="28"/>
        </w:rPr>
        <w:t xml:space="preserve"> при участии в специальной военной операции: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копия </w:t>
      </w:r>
      <w:r>
        <w:rPr>
          <w:sz w:val="28"/>
        </w:rPr>
        <w:t>извещения  о гибели военнослужащего (добровольца), подписанного командиром (начальником) воинской части (либо подразделения, либо штаба, либо военным комиссариатом), либо копия решения суда об объявлении гражданина умершим;</w:t>
      </w:r>
    </w:p>
    <w:p w14:paraId="22000000">
      <w:pPr>
        <w:ind/>
        <w:jc w:val="both"/>
        <w:rPr>
          <w:sz w:val="28"/>
        </w:rPr>
      </w:pPr>
      <w:r>
        <w:rPr>
          <w:sz w:val="28"/>
        </w:rPr>
        <w:t>копия справки, выданная на бланке войсковой части, подтверждающая участие в специальной военной операции, в случае если данная информация не указана в извещении о гибели военнослужащего (добровольца).</w:t>
      </w:r>
    </w:p>
    <w:p w14:paraId="23000000">
      <w:pPr>
        <w:ind/>
        <w:jc w:val="both"/>
        <w:rPr>
          <w:sz w:val="28"/>
        </w:rPr>
      </w:pPr>
      <w:r>
        <w:rPr>
          <w:sz w:val="28"/>
        </w:rPr>
        <w:t xml:space="preserve">          Также для всех категорий – копия документа, подтверждающая родственные отношения между участником СВО и ребенком,   в отношении которого подано заявление на путевку.    </w:t>
      </w:r>
    </w:p>
    <w:p w14:paraId="24000000">
      <w:pPr>
        <w:ind/>
        <w:jc w:val="both"/>
        <w:rPr>
          <w:sz w:val="28"/>
        </w:rPr>
      </w:pPr>
      <w:r>
        <w:rPr>
          <w:sz w:val="28"/>
        </w:rPr>
        <w:t xml:space="preserve">        Обратиться за получением компенсации  за самостоятельно приобретенную путевку можно после окончания срока пребывания ребенка в оздоровительном или санаторном лагере может родитель, оплативший стоимость путевки в МФЦ или УСЗН Администрации Аксайского района.</w:t>
      </w:r>
    </w:p>
    <w:p w14:paraId="25000000">
      <w:pPr>
        <w:ind/>
        <w:jc w:val="both"/>
        <w:rPr>
          <w:sz w:val="28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2024-02-06T06:09:50Z</dcterms:modified>
</cp:coreProperties>
</file>