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«19» января 2024 г.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59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</w:t>
      </w:r>
      <w:r>
        <w:rPr>
          <w:rFonts w:ascii="Times New Roman" w:hAnsi="Times New Roman"/>
          <w:sz w:val="28"/>
        </w:rPr>
        <w:t>епкин</w:t>
      </w:r>
    </w:p>
    <w:p w14:paraId="09000000">
      <w:pPr>
        <w:spacing w:after="0" w:line="240" w:lineRule="auto"/>
        <w:ind w:right="5544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554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Щепкинского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spacing w:after="0" w:line="240" w:lineRule="auto"/>
        <w:ind w:firstLine="709" w:left="0" w:right="157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0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0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Утвердить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реализации муниципальной программы «</w:t>
      </w:r>
      <w:r>
        <w:rPr>
          <w:rFonts w:ascii="Times New Roman" w:hAnsi="Times New Roman"/>
          <w:color w:val="000000"/>
          <w:sz w:val="28"/>
        </w:rPr>
        <w:t>Обеспечение о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бщественного порядка и противодействие преступности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2024 </w:t>
      </w:r>
      <w:r>
        <w:rPr>
          <w:rFonts w:ascii="Times New Roman" w:hAnsi="Times New Roman"/>
          <w:color w:val="000000"/>
          <w:sz w:val="28"/>
        </w:rPr>
        <w:t>г.</w:t>
      </w:r>
      <w:r>
        <w:rPr>
          <w:rFonts w:ascii="Times New Roman" w:hAnsi="Times New Roman"/>
          <w:color w:val="000000"/>
          <w:sz w:val="28"/>
        </w:rPr>
        <w:t xml:space="preserve"> согласно приложению №</w:t>
      </w:r>
      <w:r>
        <w:rPr>
          <w:rFonts w:ascii="Times New Roman" w:hAnsi="Times New Roman"/>
          <w:color w:val="000000"/>
          <w:sz w:val="28"/>
        </w:rPr>
        <w:t>1 к данному постановлению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3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Щепкинского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12000000">
      <w:pPr>
        <w:numPr>
          <w:ilvl w:val="0"/>
          <w:numId w:val="1"/>
        </w:numPr>
        <w:tabs>
          <w:tab w:leader="none" w:pos="3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 момента подписания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</w:t>
      </w:r>
      <w:r>
        <w:rPr>
          <w:rFonts w:ascii="Times New Roman" w:hAnsi="Times New Roman"/>
          <w:sz w:val="28"/>
        </w:rPr>
        <w:t>01.01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13000000">
      <w:pPr>
        <w:numPr>
          <w:ilvl w:val="0"/>
          <w:numId w:val="1"/>
        </w:numPr>
        <w:tabs>
          <w:tab w:leader="none" w:pos="3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постановления оставляю за собой.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8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9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А.М. Матвеев</w:t>
      </w:r>
    </w:p>
    <w:p w14:paraId="1A00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4"/>
        </w:rPr>
      </w:pPr>
    </w:p>
    <w:p w14:paraId="1B000000">
      <w:pPr>
        <w:sectPr>
          <w:headerReference r:id="rId2" w:type="default"/>
          <w:type w:val="continuous"/>
          <w:pgSz w:h="16838" w:orient="portrait" w:w="11906"/>
          <w:pgMar w:bottom="1440" w:footer="709" w:gutter="0" w:header="709" w:left="1363" w:right="763" w:top="306"/>
        </w:sectPr>
      </w:pPr>
    </w:p>
    <w:p w14:paraId="1C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1D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1E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1F000000">
      <w:pPr>
        <w:spacing w:after="0" w:line="240" w:lineRule="auto"/>
        <w:ind w:firstLine="567" w:left="581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59   </w:t>
      </w:r>
    </w:p>
    <w:p w14:paraId="2000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4"/>
        </w:rPr>
      </w:pPr>
    </w:p>
    <w:p w14:paraId="2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</w:t>
      </w:r>
      <w:r>
        <w:rPr>
          <w:rFonts w:ascii="Times New Roman" w:hAnsi="Times New Roman"/>
          <w:b w:val="1"/>
          <w:sz w:val="28"/>
        </w:rPr>
        <w:t>реализации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 xml:space="preserve">2024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</w:t>
      </w:r>
    </w:p>
    <w:p w14:paraId="23000000">
      <w:pPr>
        <w:widowControl w:val="0"/>
        <w:spacing w:after="0" w:line="240" w:lineRule="auto"/>
        <w:ind w:firstLine="540" w:left="0"/>
        <w:jc w:val="both"/>
      </w:pPr>
    </w:p>
    <w:tbl>
      <w:tblPr>
        <w:tblStyle w:val="Style_3"/>
        <w:tblInd w:type="dxa" w:w="-431"/>
        <w:tblLayout w:type="fixed"/>
        <w:tblCellMar>
          <w:left w:type="dxa" w:w="75"/>
          <w:right w:type="dxa" w:w="75"/>
        </w:tblCellMar>
      </w:tblPr>
      <w:tblGrid>
        <w:gridCol w:w="1726"/>
        <w:gridCol w:w="2462"/>
        <w:gridCol w:w="2516"/>
        <w:gridCol w:w="3393"/>
        <w:gridCol w:w="1433"/>
        <w:gridCol w:w="813"/>
        <w:gridCol w:w="813"/>
        <w:gridCol w:w="814"/>
        <w:gridCol w:w="813"/>
        <w:gridCol w:w="814"/>
      </w:tblGrid>
      <w:tr>
        <w:trPr>
          <w:trHeight w:hRule="atLeast" w:val="502"/>
        </w:trPr>
        <w:tc>
          <w:tcPr>
            <w:tcW w:type="dxa" w:w="1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rPr>
                <w:rFonts w:ascii="Times New Roman" w:hAnsi="Times New Roman"/>
                <w:sz w:val="22"/>
              </w:rPr>
            </w:pPr>
          </w:p>
          <w:p w14:paraId="25000000">
            <w:pPr>
              <w:pStyle w:val="Style_4"/>
              <w:rPr>
                <w:rFonts w:ascii="Times New Roman" w:hAnsi="Times New Roman"/>
                <w:sz w:val="22"/>
              </w:rPr>
            </w:pPr>
          </w:p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2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</w:t>
            </w:r>
          </w:p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основного мероприятия,</w:t>
            </w:r>
          </w:p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type="dxa" w:w="25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исполнитель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 (заместитель руководителя ОИВ/ФИО)</w:t>
            </w:r>
          </w:p>
        </w:tc>
        <w:tc>
          <w:tcPr>
            <w:tcW w:type="dxa" w:w="33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Ожидаемый результат</w:t>
            </w:r>
            <w:r>
              <w:rPr>
                <w:rFonts w:ascii="Times New Roman" w:hAnsi="Times New Roman"/>
                <w:sz w:val="22"/>
              </w:rPr>
              <w:t xml:space="preserve"> (краткое описание)</w:t>
            </w:r>
          </w:p>
        </w:tc>
        <w:tc>
          <w:tcPr>
            <w:tcW w:type="dxa" w:w="14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реализации (дата)</w:t>
            </w:r>
          </w:p>
        </w:tc>
        <w:tc>
          <w:tcPr>
            <w:tcW w:type="dxa" w:w="40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(тыс.руб.)</w:t>
            </w:r>
          </w:p>
        </w:tc>
      </w:tr>
      <w:tr>
        <w:trPr>
          <w:trHeight w:hRule="atLeast" w:val="720"/>
        </w:trPr>
        <w:tc>
          <w:tcPr>
            <w:tcW w:type="dxa" w:w="1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3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</w:tr>
      <w:tr>
        <w:tc>
          <w:tcPr>
            <w:tcW w:type="dxa" w:w="1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4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5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339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4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1032"/>
        </w:trPr>
        <w:tc>
          <w:tcPr>
            <w:tcW w:type="dxa" w:w="1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1. Подпрограмма 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spacing w:line="252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Противодействие коррупции в Щепкинском сельском поселении</w:t>
            </w:r>
          </w:p>
        </w:tc>
        <w:tc>
          <w:tcPr>
            <w:tcW w:type="dxa" w:w="2516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spacing w:line="252" w:lineRule="auto"/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Начальник отдела по общим, социальным и правовым </w:t>
            </w:r>
            <w:r>
              <w:rPr>
                <w:rFonts w:ascii="Times New Roman" w:hAnsi="Times New Roman"/>
                <w:b w:val="1"/>
                <w:sz w:val="22"/>
              </w:rPr>
              <w:t>вопро</w:t>
            </w:r>
            <w:r>
              <w:rPr>
                <w:rFonts w:ascii="Times New Roman" w:hAnsi="Times New Roman"/>
                <w:b w:val="1"/>
                <w:sz w:val="22"/>
              </w:rPr>
              <w:t>сам</w:t>
            </w:r>
          </w:p>
        </w:tc>
        <w:tc>
          <w:tcPr>
            <w:tcW w:type="dxa" w:w="3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0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Недопущение проявления коррупции </w:t>
            </w:r>
          </w:p>
        </w:tc>
        <w:tc>
          <w:tcPr>
            <w:tcW w:type="dxa" w:w="1433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01</w:t>
            </w:r>
            <w:r>
              <w:rPr>
                <w:rFonts w:ascii="Times New Roman" w:hAnsi="Times New Roman"/>
                <w:b w:val="1"/>
                <w:sz w:val="22"/>
              </w:rPr>
              <w:t>.01.</w:t>
            </w:r>
            <w:r>
              <w:rPr>
                <w:rFonts w:ascii="Times New Roman" w:hAnsi="Times New Roman"/>
                <w:b w:val="1"/>
                <w:sz w:val="22"/>
              </w:rPr>
              <w:t xml:space="preserve">2024 </w:t>
            </w:r>
            <w:r>
              <w:rPr>
                <w:rFonts w:ascii="Times New Roman" w:hAnsi="Times New Roman"/>
                <w:b w:val="1"/>
                <w:sz w:val="22"/>
              </w:rPr>
              <w:t>г. -31.12.</w:t>
            </w:r>
            <w:r>
              <w:rPr>
                <w:rFonts w:ascii="Times New Roman" w:hAnsi="Times New Roman"/>
                <w:b w:val="1"/>
                <w:sz w:val="22"/>
              </w:rPr>
              <w:t xml:space="preserve">2024 </w:t>
            </w:r>
            <w:r>
              <w:rPr>
                <w:rFonts w:ascii="Times New Roman" w:hAnsi="Times New Roman"/>
                <w:b w:val="1"/>
                <w:sz w:val="22"/>
              </w:rPr>
              <w:t xml:space="preserve">г. 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350,0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350,0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  <w:tr>
        <w:trPr>
          <w:trHeight w:hRule="atLeast" w:val="2325"/>
        </w:trPr>
        <w:tc>
          <w:tcPr>
            <w:tcW w:type="dxa" w:w="172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 мероприятие 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2516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Публикация нормативно правовых актов и иных информационных материалов в соответствии с Уставом муниципального образования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1433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/>
                <w:sz w:val="22"/>
              </w:rPr>
              <w:t>.01.</w:t>
            </w:r>
            <w:r>
              <w:rPr>
                <w:rFonts w:ascii="Times New Roman" w:hAnsi="Times New Roman"/>
                <w:sz w:val="22"/>
              </w:rPr>
              <w:t xml:space="preserve">2024 </w:t>
            </w:r>
            <w:r>
              <w:rPr>
                <w:rFonts w:ascii="Times New Roman" w:hAnsi="Times New Roman"/>
                <w:sz w:val="22"/>
              </w:rPr>
              <w:t>г.</w:t>
            </w:r>
            <w:r>
              <w:rPr>
                <w:rFonts w:ascii="Times New Roman" w:hAnsi="Times New Roman"/>
                <w:sz w:val="22"/>
              </w:rPr>
              <w:t xml:space="preserve"> -</w:t>
            </w:r>
            <w:r>
              <w:rPr>
                <w:rFonts w:ascii="Times New Roman" w:hAnsi="Times New Roman"/>
                <w:sz w:val="22"/>
              </w:rPr>
              <w:t>31.12.</w:t>
            </w:r>
            <w:r>
              <w:rPr>
                <w:rFonts w:ascii="Times New Roman" w:hAnsi="Times New Roman"/>
                <w:sz w:val="22"/>
              </w:rPr>
              <w:t xml:space="preserve">2024 </w:t>
            </w:r>
            <w:r>
              <w:rPr>
                <w:rFonts w:ascii="Times New Roman" w:hAnsi="Times New Roman"/>
                <w:sz w:val="22"/>
              </w:rPr>
              <w:t>г.</w:t>
            </w:r>
          </w:p>
        </w:tc>
        <w:tc>
          <w:tcPr>
            <w:tcW w:type="dxa" w:w="81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1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1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46"/>
        </w:trPr>
        <w:tc>
          <w:tcPr>
            <w:tcW w:type="dxa" w:w="172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spacing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2. </w:t>
            </w:r>
            <w:r>
              <w:rPr>
                <w:rFonts w:ascii="Times New Roman" w:hAnsi="Times New Roman"/>
                <w:b w:val="1"/>
                <w:sz w:val="22"/>
              </w:rPr>
              <w:t>Подпро</w:t>
            </w:r>
            <w:r>
              <w:rPr>
                <w:rFonts w:ascii="Times New Roman" w:hAnsi="Times New Roman"/>
                <w:b w:val="1"/>
                <w:sz w:val="22"/>
              </w:rPr>
              <w:t>грамма</w:t>
            </w:r>
          </w:p>
        </w:tc>
        <w:tc>
          <w:tcPr>
            <w:tcW w:type="dxa" w:w="246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2516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Обеспечение стабильности в межнациональных </w:t>
            </w:r>
            <w:r>
              <w:rPr>
                <w:rFonts w:ascii="Times New Roman" w:hAnsi="Times New Roman"/>
                <w:b w:val="1"/>
                <w:sz w:val="22"/>
              </w:rPr>
              <w:t xml:space="preserve">отношениях в обществе, повышение безопасности населения от возможных террористических угроз </w:t>
            </w:r>
          </w:p>
        </w:tc>
        <w:tc>
          <w:tcPr>
            <w:tcW w:type="dxa" w:w="143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01</w:t>
            </w:r>
            <w:r>
              <w:rPr>
                <w:rFonts w:ascii="Times New Roman" w:hAnsi="Times New Roman"/>
                <w:b w:val="1"/>
                <w:sz w:val="22"/>
              </w:rPr>
              <w:t>.01.</w:t>
            </w:r>
            <w:r>
              <w:rPr>
                <w:rFonts w:ascii="Times New Roman" w:hAnsi="Times New Roman"/>
                <w:b w:val="1"/>
                <w:sz w:val="22"/>
              </w:rPr>
              <w:t xml:space="preserve">2024 </w:t>
            </w:r>
            <w:r>
              <w:rPr>
                <w:rFonts w:ascii="Times New Roman" w:hAnsi="Times New Roman"/>
                <w:b w:val="1"/>
                <w:sz w:val="22"/>
              </w:rPr>
              <w:t>г. -31.12.</w:t>
            </w:r>
            <w:r>
              <w:rPr>
                <w:rFonts w:ascii="Times New Roman" w:hAnsi="Times New Roman"/>
                <w:b w:val="1"/>
                <w:sz w:val="22"/>
              </w:rPr>
              <w:t xml:space="preserve">2024 </w:t>
            </w:r>
            <w:r>
              <w:rPr>
                <w:rFonts w:ascii="Times New Roman" w:hAnsi="Times New Roman"/>
                <w:b w:val="1"/>
                <w:sz w:val="22"/>
              </w:rPr>
              <w:t xml:space="preserve">г. </w:t>
            </w:r>
          </w:p>
        </w:tc>
        <w:tc>
          <w:tcPr>
            <w:tcW w:type="dxa" w:w="8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150,0</w:t>
            </w:r>
          </w:p>
        </w:tc>
        <w:tc>
          <w:tcPr>
            <w:tcW w:type="dxa" w:w="8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81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150,0</w:t>
            </w:r>
          </w:p>
        </w:tc>
        <w:tc>
          <w:tcPr>
            <w:tcW w:type="dxa" w:w="81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  <w:tr>
        <w:trPr>
          <w:trHeight w:hRule="atLeast" w:val="1706"/>
        </w:trPr>
        <w:tc>
          <w:tcPr>
            <w:tcW w:type="dxa" w:w="172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spacing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 мероприятие</w:t>
            </w:r>
          </w:p>
        </w:tc>
        <w:tc>
          <w:tcPr>
            <w:tcW w:type="dxa" w:w="246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Установка видеокамер на территории Щепкинского сельского поселения 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type="dxa" w:w="3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6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type="dxa" w:w="1433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/>
                <w:sz w:val="22"/>
              </w:rPr>
              <w:t>.01.</w:t>
            </w:r>
            <w:r>
              <w:rPr>
                <w:rFonts w:ascii="Times New Roman" w:hAnsi="Times New Roman"/>
                <w:sz w:val="22"/>
              </w:rPr>
              <w:t xml:space="preserve">2024 </w:t>
            </w:r>
            <w:r>
              <w:rPr>
                <w:rFonts w:ascii="Times New Roman" w:hAnsi="Times New Roman"/>
                <w:sz w:val="22"/>
              </w:rPr>
              <w:t>г.</w:t>
            </w:r>
            <w:r>
              <w:rPr>
                <w:rFonts w:ascii="Times New Roman" w:hAnsi="Times New Roman"/>
                <w:sz w:val="22"/>
              </w:rPr>
              <w:t xml:space="preserve"> -</w:t>
            </w:r>
            <w:r>
              <w:rPr>
                <w:rFonts w:ascii="Times New Roman" w:hAnsi="Times New Roman"/>
                <w:sz w:val="22"/>
              </w:rPr>
              <w:t>31.12.</w:t>
            </w:r>
            <w:r>
              <w:rPr>
                <w:rFonts w:ascii="Times New Roman" w:hAnsi="Times New Roman"/>
                <w:sz w:val="22"/>
              </w:rPr>
              <w:t xml:space="preserve">2024 </w:t>
            </w:r>
            <w:r>
              <w:rPr>
                <w:rFonts w:ascii="Times New Roman" w:hAnsi="Times New Roman"/>
                <w:sz w:val="22"/>
              </w:rPr>
              <w:t>г.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172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7000000"/>
        </w:tc>
        <w:tc>
          <w:tcPr>
            <w:tcW w:type="dxa" w:w="2462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8000000">
            <w:pPr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516"/>
            <w:tcBorders>
              <w:top w:color="000000" w:sz="6" w:val="single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9000000">
            <w:pPr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4826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pStyle w:val="Style_4"/>
              <w:spacing w:line="252" w:lineRule="auto"/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Итого по муниципальной программе:   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500,0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500,0</w:t>
            </w:r>
          </w:p>
        </w:tc>
        <w:tc>
          <w:tcPr>
            <w:tcW w:type="dxa" w:w="8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</w:tbl>
    <w:p w14:paraId="70000000">
      <w:pPr>
        <w:widowControl w:val="0"/>
        <w:spacing w:after="0" w:line="240" w:lineRule="auto"/>
        <w:ind w:firstLine="540" w:left="0"/>
        <w:jc w:val="both"/>
      </w:pPr>
    </w:p>
    <w:sectPr>
      <w:headerReference r:id="rId1" w:type="default"/>
      <w:type w:val="nextPage"/>
      <w:pgSz w:h="11908" w:orient="landscape" w:w="16848"/>
      <w:pgMar w:bottom="1440" w:footer="709" w:gutter="0" w:header="709" w:left="1077" w:right="606" w:top="16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Placeholder Text"/>
    <w:basedOn w:val="Style_13"/>
    <w:link w:val="Style_12_ch"/>
    <w:rPr>
      <w:color w:val="808080"/>
    </w:rPr>
  </w:style>
  <w:style w:styleId="Style_12_ch" w:type="character">
    <w:name w:val="Placeholder Text"/>
    <w:basedOn w:val="Style_13_ch"/>
    <w:link w:val="Style_12"/>
    <w:rPr>
      <w:color w:val="80808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Знак1"/>
    <w:basedOn w:val="Style_5"/>
    <w:link w:val="Style_1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8_ch" w:type="character">
    <w:name w:val="Знак1"/>
    <w:basedOn w:val="Style_5_ch"/>
    <w:link w:val="Style_18"/>
    <w:rPr>
      <w:rFonts w:ascii="Tahoma" w:hAnsi="Tahoma"/>
      <w:sz w:val="20"/>
    </w:rPr>
  </w:style>
  <w:style w:styleId="Style_19" w:type="paragraph">
    <w:name w:val="Знак11"/>
    <w:basedOn w:val="Style_5"/>
    <w:link w:val="Style_1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9_ch" w:type="character">
    <w:name w:val="Знак11"/>
    <w:basedOn w:val="Style_5_ch"/>
    <w:link w:val="Style_19"/>
    <w:rPr>
      <w:rFonts w:ascii="Tahoma" w:hAnsi="Tahoma"/>
      <w:sz w:val="20"/>
    </w:rPr>
  </w:style>
  <w:style w:styleId="Style_20" w:type="paragraph">
    <w:name w:val="Hyperlink"/>
    <w:basedOn w:val="Style_13"/>
    <w:link w:val="Style_20_ch"/>
    <w:rPr>
      <w:color w:themeColor="hyperlink" w:val="0563C1"/>
      <w:u w:val="single"/>
    </w:rPr>
  </w:style>
  <w:style w:styleId="Style_20_ch" w:type="character">
    <w:name w:val="Hyperlink"/>
    <w:basedOn w:val="Style_13_ch"/>
    <w:link w:val="Style_20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4" w:type="paragraph">
    <w:name w:val="ConsPlusCel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Cell"/>
    <w:link w:val="Style_4"/>
    <w:rPr>
      <w:rFonts w:ascii="Calibri" w:hAnsi="Calibri"/>
    </w:rPr>
  </w:style>
  <w:style w:styleId="Style_31" w:type="paragraph">
    <w:name w:val="footer"/>
    <w:basedOn w:val="Style_5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footer"/>
    <w:basedOn w:val="Style_5_ch"/>
    <w:link w:val="Style_3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2024-01-19T12:09:56Z</dcterms:modified>
</cp:coreProperties>
</file>