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AA" w:rsidRDefault="00EF37AA" w:rsidP="00EF37AA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</w:p>
    <w:p w:rsidR="00EF37AA" w:rsidRPr="00EF37AA" w:rsidRDefault="00EF37AA" w:rsidP="00EF37AA">
      <w:pPr>
        <w:tabs>
          <w:tab w:val="left" w:pos="4060"/>
          <w:tab w:val="right" w:pos="93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7A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F37AA" w:rsidRPr="00EF37AA" w:rsidRDefault="00A47497" w:rsidP="00EF37AA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ЩЕПКИНСКОГО СЕЛЬСКОГО</w:t>
      </w:r>
      <w:r w:rsidR="00EF37AA" w:rsidRPr="00EF37AA">
        <w:rPr>
          <w:b/>
          <w:sz w:val="28"/>
          <w:szCs w:val="28"/>
        </w:rPr>
        <w:t xml:space="preserve"> ПОСЕЛЕНИЯ</w:t>
      </w:r>
    </w:p>
    <w:p w:rsidR="00A47497" w:rsidRDefault="00A47497" w:rsidP="00EF37AA">
      <w:pPr>
        <w:pStyle w:val="1"/>
        <w:ind w:firstLine="0"/>
        <w:jc w:val="center"/>
        <w:rPr>
          <w:b w:val="0"/>
          <w:bCs w:val="0"/>
          <w:sz w:val="28"/>
          <w:szCs w:val="28"/>
        </w:rPr>
      </w:pPr>
    </w:p>
    <w:p w:rsidR="00EF37AA" w:rsidRDefault="00EF37AA" w:rsidP="00EF37AA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A54733">
        <w:rPr>
          <w:b w:val="0"/>
          <w:bCs w:val="0"/>
          <w:sz w:val="28"/>
          <w:szCs w:val="28"/>
        </w:rPr>
        <w:t>ПОСТАНОВЛЕНИЕ</w:t>
      </w:r>
    </w:p>
    <w:p w:rsidR="00EF37AA" w:rsidRPr="00EF37AA" w:rsidRDefault="00A47497" w:rsidP="00EF37AA">
      <w:pPr>
        <w:rPr>
          <w:lang w:eastAsia="ar-SA"/>
        </w:rPr>
      </w:pPr>
      <w:r>
        <w:rPr>
          <w:lang w:eastAsia="ar-SA"/>
        </w:rPr>
        <w:t xml:space="preserve"> </w:t>
      </w:r>
    </w:p>
    <w:p w:rsidR="00975958" w:rsidRDefault="00A47497" w:rsidP="00EF3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A64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64A73">
        <w:rPr>
          <w:rFonts w:ascii="Times New Roman" w:hAnsi="Times New Roman" w:cs="Times New Roman"/>
          <w:sz w:val="28"/>
          <w:szCs w:val="28"/>
        </w:rPr>
        <w:t>.</w:t>
      </w:r>
      <w:r w:rsidR="00EF37AA" w:rsidRPr="00EF37A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F37AA" w:rsidRPr="00EF37A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37AA" w:rsidRPr="00EF37AA">
        <w:rPr>
          <w:rFonts w:ascii="Times New Roman" w:hAnsi="Times New Roman" w:cs="Times New Roman"/>
          <w:sz w:val="28"/>
          <w:szCs w:val="28"/>
        </w:rPr>
        <w:t xml:space="preserve">   </w:t>
      </w:r>
      <w:r w:rsidR="00EF37AA">
        <w:rPr>
          <w:rFonts w:ascii="Times New Roman" w:hAnsi="Times New Roman" w:cs="Times New Roman"/>
          <w:sz w:val="28"/>
          <w:szCs w:val="28"/>
        </w:rPr>
        <w:t xml:space="preserve">      </w:t>
      </w:r>
      <w:r w:rsidR="00EF37AA" w:rsidRPr="00EF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Октябрьский</w:t>
      </w:r>
      <w:r w:rsidR="00EF37AA" w:rsidRPr="00EF37AA">
        <w:rPr>
          <w:rFonts w:ascii="Times New Roman" w:hAnsi="Times New Roman" w:cs="Times New Roman"/>
          <w:sz w:val="28"/>
          <w:szCs w:val="28"/>
        </w:rPr>
        <w:t xml:space="preserve">    </w:t>
      </w:r>
      <w:r w:rsidR="00EF37AA" w:rsidRPr="00EF37AA"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  <w:r>
        <w:rPr>
          <w:rFonts w:ascii="Times New Roman" w:hAnsi="Times New Roman" w:cs="Times New Roman"/>
          <w:sz w:val="28"/>
          <w:szCs w:val="28"/>
        </w:rPr>
        <w:t>511</w:t>
      </w:r>
    </w:p>
    <w:p w:rsidR="00EF37AA" w:rsidRPr="00EF37AA" w:rsidRDefault="00EF37AA" w:rsidP="00EF37AA">
      <w:pPr>
        <w:rPr>
          <w:rFonts w:ascii="Times New Roman" w:hAnsi="Times New Roman" w:cs="Times New Roman"/>
          <w:sz w:val="27"/>
          <w:szCs w:val="27"/>
        </w:rPr>
      </w:pPr>
    </w:p>
    <w:p w:rsidR="00975958" w:rsidRPr="00456840" w:rsidRDefault="00975958" w:rsidP="00A47497">
      <w:pPr>
        <w:pStyle w:val="ConsPlusTitle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456840">
        <w:rPr>
          <w:rFonts w:ascii="Times New Roman" w:hAnsi="Times New Roman" w:cs="Times New Roman"/>
          <w:b w:val="0"/>
          <w:sz w:val="28"/>
          <w:szCs w:val="28"/>
        </w:rPr>
        <w:t>Об утверждении типового устава территориального общественного</w:t>
      </w:r>
      <w:r w:rsidR="00A47497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456840">
        <w:rPr>
          <w:rFonts w:ascii="Times New Roman" w:hAnsi="Times New Roman" w:cs="Times New Roman"/>
          <w:b w:val="0"/>
          <w:sz w:val="28"/>
          <w:szCs w:val="28"/>
        </w:rPr>
        <w:t xml:space="preserve">амоуправления </w:t>
      </w:r>
    </w:p>
    <w:p w:rsidR="00975958" w:rsidRPr="00456840" w:rsidRDefault="00975958" w:rsidP="00456840">
      <w:pPr>
        <w:pStyle w:val="ConsPlusTitle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456840" w:rsidRDefault="00701501" w:rsidP="00456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840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Pr="00A47497">
        <w:rPr>
          <w:rFonts w:ascii="Times New Roman" w:hAnsi="Times New Roman" w:cs="Times New Roman"/>
          <w:sz w:val="28"/>
          <w:szCs w:val="28"/>
        </w:rPr>
        <w:t xml:space="preserve">ым </w:t>
      </w:r>
      <w:hyperlink r:id="rId4" w:history="1">
        <w:r w:rsidRPr="00A474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6840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A47497">
        <w:rPr>
          <w:rFonts w:ascii="Times New Roman" w:hAnsi="Times New Roman" w:cs="Times New Roman"/>
          <w:sz w:val="28"/>
          <w:szCs w:val="28"/>
        </w:rPr>
        <w:t>«</w:t>
      </w:r>
      <w:r w:rsidRPr="0045684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47497">
        <w:rPr>
          <w:rFonts w:ascii="Times New Roman" w:hAnsi="Times New Roman" w:cs="Times New Roman"/>
          <w:sz w:val="28"/>
          <w:szCs w:val="28"/>
        </w:rPr>
        <w:t>»</w:t>
      </w:r>
      <w:r w:rsidRPr="0045684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A47497" w:rsidRPr="00A4749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47497">
        <w:rPr>
          <w:rFonts w:ascii="Times New Roman" w:hAnsi="Times New Roman" w:cs="Times New Roman"/>
          <w:sz w:val="28"/>
          <w:szCs w:val="28"/>
        </w:rPr>
        <w:t xml:space="preserve"> </w:t>
      </w:r>
      <w:r w:rsidRPr="004568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47497">
        <w:rPr>
          <w:rFonts w:ascii="Times New Roman" w:hAnsi="Times New Roman" w:cs="Times New Roman"/>
          <w:sz w:val="28"/>
          <w:szCs w:val="28"/>
        </w:rPr>
        <w:t>«Щепкинское сельское поселение»</w:t>
      </w:r>
      <w:r w:rsidRPr="0045684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47497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A47497">
        <w:rPr>
          <w:rFonts w:ascii="Times New Roman" w:hAnsi="Times New Roman" w:cs="Times New Roman"/>
          <w:sz w:val="28"/>
          <w:szCs w:val="28"/>
        </w:rPr>
        <w:t xml:space="preserve"> </w:t>
      </w:r>
      <w:r w:rsidR="00975958" w:rsidRPr="00456840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47497"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  <w:r w:rsidRPr="00456840">
        <w:rPr>
          <w:rFonts w:ascii="Times New Roman" w:hAnsi="Times New Roman" w:cs="Times New Roman"/>
          <w:sz w:val="28"/>
          <w:szCs w:val="28"/>
        </w:rPr>
        <w:t xml:space="preserve"> от </w:t>
      </w:r>
      <w:r w:rsidR="00975958" w:rsidRPr="00456840">
        <w:rPr>
          <w:rFonts w:ascii="Times New Roman" w:hAnsi="Times New Roman" w:cs="Times New Roman"/>
          <w:sz w:val="28"/>
          <w:szCs w:val="28"/>
        </w:rPr>
        <w:t>2</w:t>
      </w:r>
      <w:r w:rsidR="00A47497">
        <w:rPr>
          <w:rFonts w:ascii="Times New Roman" w:hAnsi="Times New Roman" w:cs="Times New Roman"/>
          <w:sz w:val="28"/>
          <w:szCs w:val="28"/>
        </w:rPr>
        <w:t>7</w:t>
      </w:r>
      <w:r w:rsidR="00975958" w:rsidRPr="00456840">
        <w:rPr>
          <w:rFonts w:ascii="Times New Roman" w:hAnsi="Times New Roman" w:cs="Times New Roman"/>
          <w:sz w:val="28"/>
          <w:szCs w:val="28"/>
        </w:rPr>
        <w:t>.10.201</w:t>
      </w:r>
      <w:r w:rsidR="00A47497">
        <w:rPr>
          <w:rFonts w:ascii="Times New Roman" w:hAnsi="Times New Roman" w:cs="Times New Roman"/>
          <w:sz w:val="28"/>
          <w:szCs w:val="28"/>
        </w:rPr>
        <w:t>7 №</w:t>
      </w:r>
      <w:r w:rsidRPr="00456840">
        <w:rPr>
          <w:rFonts w:ascii="Times New Roman" w:hAnsi="Times New Roman" w:cs="Times New Roman"/>
          <w:sz w:val="28"/>
          <w:szCs w:val="28"/>
        </w:rPr>
        <w:t xml:space="preserve"> </w:t>
      </w:r>
      <w:r w:rsidR="00A47497">
        <w:rPr>
          <w:rFonts w:ascii="Times New Roman" w:hAnsi="Times New Roman" w:cs="Times New Roman"/>
          <w:sz w:val="28"/>
          <w:szCs w:val="28"/>
        </w:rPr>
        <w:t>64</w:t>
      </w:r>
      <w:r w:rsidRPr="00456840">
        <w:rPr>
          <w:rFonts w:ascii="Times New Roman" w:hAnsi="Times New Roman" w:cs="Times New Roman"/>
          <w:sz w:val="28"/>
          <w:szCs w:val="28"/>
        </w:rPr>
        <w:t xml:space="preserve"> </w:t>
      </w:r>
      <w:r w:rsidR="00A47497">
        <w:rPr>
          <w:rFonts w:ascii="Times New Roman" w:hAnsi="Times New Roman" w:cs="Times New Roman"/>
          <w:sz w:val="28"/>
          <w:szCs w:val="28"/>
        </w:rPr>
        <w:t>«</w:t>
      </w:r>
      <w:r w:rsidRPr="00456840">
        <w:rPr>
          <w:rFonts w:ascii="Times New Roman" w:hAnsi="Times New Roman" w:cs="Times New Roman"/>
          <w:sz w:val="28"/>
          <w:szCs w:val="28"/>
        </w:rPr>
        <w:t>Об</w:t>
      </w:r>
      <w:r w:rsidR="00975958" w:rsidRPr="00456840">
        <w:rPr>
          <w:rFonts w:ascii="Times New Roman" w:hAnsi="Times New Roman" w:cs="Times New Roman"/>
          <w:sz w:val="28"/>
          <w:szCs w:val="28"/>
        </w:rPr>
        <w:t xml:space="preserve"> утверждении Порядка</w:t>
      </w:r>
      <w:r w:rsidRPr="00456840">
        <w:rPr>
          <w:rFonts w:ascii="Times New Roman" w:hAnsi="Times New Roman" w:cs="Times New Roman"/>
          <w:sz w:val="28"/>
          <w:szCs w:val="28"/>
        </w:rPr>
        <w:t xml:space="preserve"> организации и осуществлении территориального общественного самоуправления на территории муниципального образования </w:t>
      </w:r>
      <w:r w:rsidR="00A47497">
        <w:rPr>
          <w:rFonts w:ascii="Times New Roman" w:hAnsi="Times New Roman" w:cs="Times New Roman"/>
          <w:sz w:val="28"/>
          <w:szCs w:val="28"/>
        </w:rPr>
        <w:t>«Щепкинское сельское поселение»</w:t>
      </w:r>
      <w:r w:rsidRPr="00456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AA" w:rsidRDefault="00EF37AA" w:rsidP="00456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Default="00EF37AA" w:rsidP="004568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56840" w:rsidRPr="00456840" w:rsidRDefault="00456840" w:rsidP="004568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501" w:rsidRPr="00456840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840">
        <w:rPr>
          <w:rFonts w:ascii="Times New Roman" w:hAnsi="Times New Roman" w:cs="Times New Roman"/>
          <w:sz w:val="28"/>
          <w:szCs w:val="28"/>
        </w:rPr>
        <w:t xml:space="preserve">1. Утвердить типовой </w:t>
      </w:r>
      <w:hyperlink w:anchor="P44" w:history="1">
        <w:r w:rsidRPr="00A47497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456840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(приложение</w:t>
      </w:r>
      <w:r w:rsidR="00975958" w:rsidRPr="00456840">
        <w:rPr>
          <w:rFonts w:ascii="Times New Roman" w:hAnsi="Times New Roman" w:cs="Times New Roman"/>
          <w:sz w:val="28"/>
          <w:szCs w:val="28"/>
        </w:rPr>
        <w:t xml:space="preserve"> 1</w:t>
      </w:r>
      <w:r w:rsidRPr="00456840">
        <w:rPr>
          <w:rFonts w:ascii="Times New Roman" w:hAnsi="Times New Roman" w:cs="Times New Roman"/>
          <w:sz w:val="28"/>
          <w:szCs w:val="28"/>
        </w:rPr>
        <w:t>).</w:t>
      </w:r>
    </w:p>
    <w:p w:rsidR="00701501" w:rsidRPr="00456840" w:rsidRDefault="00E55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1501" w:rsidRPr="00456840">
        <w:rPr>
          <w:rFonts w:ascii="Times New Roman" w:hAnsi="Times New Roman" w:cs="Times New Roman"/>
          <w:sz w:val="28"/>
          <w:szCs w:val="28"/>
        </w:rPr>
        <w:t xml:space="preserve">. </w:t>
      </w:r>
      <w:r w:rsidR="00975958" w:rsidRPr="00456840">
        <w:rPr>
          <w:rFonts w:ascii="Times New Roman" w:hAnsi="Times New Roman" w:cs="Times New Roman"/>
          <w:sz w:val="28"/>
          <w:szCs w:val="28"/>
        </w:rPr>
        <w:t>О</w:t>
      </w:r>
      <w:r w:rsidR="00701501" w:rsidRPr="00456840">
        <w:rPr>
          <w:rFonts w:ascii="Times New Roman" w:hAnsi="Times New Roman" w:cs="Times New Roman"/>
          <w:sz w:val="28"/>
          <w:szCs w:val="28"/>
        </w:rPr>
        <w:t xml:space="preserve">публиковать постановление </w:t>
      </w:r>
      <w:r w:rsidR="00975958" w:rsidRPr="00456840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правовых актов Аксайского района «Аксайские ведомости», разместить</w:t>
      </w:r>
      <w:r w:rsidR="00701501" w:rsidRPr="0045684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47497"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  <w:r w:rsidR="00A47497" w:rsidRPr="00456840">
        <w:rPr>
          <w:rFonts w:ascii="Times New Roman" w:hAnsi="Times New Roman" w:cs="Times New Roman"/>
          <w:sz w:val="28"/>
          <w:szCs w:val="28"/>
        </w:rPr>
        <w:t xml:space="preserve"> </w:t>
      </w:r>
      <w:r w:rsidR="00701501" w:rsidRPr="0045684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A47497">
        <w:rPr>
          <w:rFonts w:ascii="Times New Roman" w:hAnsi="Times New Roman" w:cs="Times New Roman"/>
          <w:sz w:val="28"/>
          <w:szCs w:val="28"/>
        </w:rPr>
        <w:t>«</w:t>
      </w:r>
      <w:r w:rsidR="00701501" w:rsidRPr="00456840">
        <w:rPr>
          <w:rFonts w:ascii="Times New Roman" w:hAnsi="Times New Roman" w:cs="Times New Roman"/>
          <w:sz w:val="28"/>
          <w:szCs w:val="28"/>
        </w:rPr>
        <w:t>Интернет</w:t>
      </w:r>
      <w:r w:rsidR="00A47497">
        <w:rPr>
          <w:rFonts w:ascii="Times New Roman" w:hAnsi="Times New Roman" w:cs="Times New Roman"/>
          <w:sz w:val="28"/>
          <w:szCs w:val="28"/>
        </w:rPr>
        <w:t>»</w:t>
      </w:r>
      <w:r w:rsidR="00701501" w:rsidRPr="00456840">
        <w:rPr>
          <w:rFonts w:ascii="Times New Roman" w:hAnsi="Times New Roman" w:cs="Times New Roman"/>
          <w:sz w:val="28"/>
          <w:szCs w:val="28"/>
        </w:rPr>
        <w:t>.</w:t>
      </w:r>
    </w:p>
    <w:p w:rsidR="00701501" w:rsidRPr="00456840" w:rsidRDefault="00E55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1501" w:rsidRPr="004568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1501" w:rsidRPr="004568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1501" w:rsidRPr="0045684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A47497">
        <w:rPr>
          <w:rFonts w:ascii="Times New Roman" w:hAnsi="Times New Roman" w:cs="Times New Roman"/>
          <w:sz w:val="28"/>
          <w:szCs w:val="28"/>
        </w:rPr>
        <w:t>Щепкинское сельское поселение Д.В. Трубникову</w:t>
      </w:r>
      <w:r w:rsidR="00701501" w:rsidRPr="00456840">
        <w:rPr>
          <w:rFonts w:ascii="Times New Roman" w:hAnsi="Times New Roman" w:cs="Times New Roman"/>
          <w:sz w:val="28"/>
          <w:szCs w:val="28"/>
        </w:rPr>
        <w:t>.</w:t>
      </w:r>
    </w:p>
    <w:p w:rsidR="00701501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7AA" w:rsidRPr="00456840" w:rsidRDefault="00EF37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7AA" w:rsidRDefault="00A4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6840" w:rsidRPr="0045684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01501" w:rsidRPr="00456840" w:rsidRDefault="00A47497" w:rsidP="00A47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Щепкинского сельского поселения              </w:t>
      </w:r>
      <w:r w:rsidR="00456840" w:rsidRPr="00456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6840" w:rsidRPr="00456840">
        <w:rPr>
          <w:rFonts w:ascii="Times New Roman" w:hAnsi="Times New Roman" w:cs="Times New Roman"/>
          <w:sz w:val="28"/>
          <w:szCs w:val="28"/>
        </w:rPr>
        <w:tab/>
        <w:t>А.В.</w:t>
      </w:r>
      <w:r>
        <w:rPr>
          <w:rFonts w:ascii="Times New Roman" w:hAnsi="Times New Roman" w:cs="Times New Roman"/>
          <w:sz w:val="28"/>
          <w:szCs w:val="28"/>
        </w:rPr>
        <w:t>Кузнецов</w:t>
      </w:r>
    </w:p>
    <w:p w:rsidR="00701501" w:rsidRDefault="00701501" w:rsidP="00EF37AA">
      <w:pPr>
        <w:pStyle w:val="ConsPlusNormal"/>
        <w:jc w:val="both"/>
      </w:pPr>
    </w:p>
    <w:p w:rsidR="00456840" w:rsidRDefault="00456840">
      <w:pPr>
        <w:pStyle w:val="ConsPlusNormal"/>
        <w:ind w:firstLine="540"/>
        <w:jc w:val="both"/>
      </w:pPr>
    </w:p>
    <w:p w:rsidR="00456840" w:rsidRDefault="00456840" w:rsidP="00EF37AA">
      <w:pPr>
        <w:pStyle w:val="ConsPlusNormal"/>
        <w:jc w:val="both"/>
      </w:pPr>
    </w:p>
    <w:p w:rsidR="00E55835" w:rsidRDefault="00E55835" w:rsidP="00EF37AA">
      <w:pPr>
        <w:pStyle w:val="ConsPlusNormal"/>
      </w:pPr>
    </w:p>
    <w:p w:rsidR="00EF37AA" w:rsidRDefault="00EF37AA" w:rsidP="00EF37AA">
      <w:pPr>
        <w:pStyle w:val="ConsPlusNormal"/>
      </w:pPr>
    </w:p>
    <w:p w:rsidR="00A47497" w:rsidRDefault="00A47497" w:rsidP="00EF37AA">
      <w:pPr>
        <w:pStyle w:val="ConsPlusNormal"/>
      </w:pPr>
    </w:p>
    <w:p w:rsidR="00A47497" w:rsidRDefault="00A47497" w:rsidP="00EF37AA">
      <w:pPr>
        <w:pStyle w:val="ConsPlusNormal"/>
      </w:pPr>
    </w:p>
    <w:p w:rsidR="00A47497" w:rsidRDefault="00A47497" w:rsidP="00EF37AA">
      <w:pPr>
        <w:pStyle w:val="ConsPlusNormal"/>
      </w:pPr>
    </w:p>
    <w:p w:rsidR="00A47497" w:rsidRDefault="00A47497" w:rsidP="00EF37AA">
      <w:pPr>
        <w:pStyle w:val="ConsPlusNormal"/>
      </w:pPr>
    </w:p>
    <w:p w:rsidR="00A47497" w:rsidRDefault="00A47497" w:rsidP="00EF37AA">
      <w:pPr>
        <w:pStyle w:val="ConsPlusNormal"/>
      </w:pPr>
    </w:p>
    <w:p w:rsidR="00A47497" w:rsidRDefault="00A47497" w:rsidP="00EF37AA">
      <w:pPr>
        <w:pStyle w:val="ConsPlusNormal"/>
      </w:pPr>
    </w:p>
    <w:p w:rsidR="00A47497" w:rsidRDefault="00A47497" w:rsidP="00EF37AA">
      <w:pPr>
        <w:pStyle w:val="ConsPlusNormal"/>
      </w:pPr>
    </w:p>
    <w:p w:rsidR="00A47497" w:rsidRDefault="00A47497" w:rsidP="00EF37AA">
      <w:pPr>
        <w:pStyle w:val="ConsPlusNormal"/>
      </w:pPr>
    </w:p>
    <w:p w:rsidR="00701501" w:rsidRPr="00E55835" w:rsidRDefault="007015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01501" w:rsidRPr="00E55835" w:rsidRDefault="007015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01501" w:rsidRPr="00E55835" w:rsidRDefault="007015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47497" w:rsidRDefault="00A474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  <w:r w:rsidRPr="00E55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501" w:rsidRPr="00E55835" w:rsidRDefault="007015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от </w:t>
      </w:r>
      <w:r w:rsidR="00A47497">
        <w:rPr>
          <w:rFonts w:ascii="Times New Roman" w:hAnsi="Times New Roman" w:cs="Times New Roman"/>
          <w:sz w:val="28"/>
          <w:szCs w:val="28"/>
        </w:rPr>
        <w:t>02.11.2017 № 511</w:t>
      </w:r>
    </w:p>
    <w:p w:rsidR="00701501" w:rsidRDefault="00701501">
      <w:pPr>
        <w:pStyle w:val="ConsPlusNormal"/>
        <w:ind w:firstLine="540"/>
        <w:jc w:val="both"/>
      </w:pPr>
    </w:p>
    <w:p w:rsidR="00701501" w:rsidRDefault="00701501">
      <w:pPr>
        <w:pStyle w:val="ConsPlusNonformat"/>
        <w:jc w:val="both"/>
      </w:pPr>
      <w:r>
        <w:t xml:space="preserve">                                         Утвержден решением собрания</w:t>
      </w:r>
    </w:p>
    <w:p w:rsidR="00701501" w:rsidRDefault="00701501">
      <w:pPr>
        <w:pStyle w:val="ConsPlusNonformat"/>
        <w:jc w:val="both"/>
      </w:pPr>
      <w:r>
        <w:t xml:space="preserve">                                         (конференции) граждан ТОС</w:t>
      </w:r>
    </w:p>
    <w:p w:rsidR="00701501" w:rsidRDefault="00701501">
      <w:pPr>
        <w:pStyle w:val="ConsPlusNonformat"/>
        <w:jc w:val="both"/>
      </w:pPr>
      <w:r>
        <w:t xml:space="preserve">                                         "____________________"</w:t>
      </w:r>
    </w:p>
    <w:p w:rsidR="00701501" w:rsidRDefault="00701501">
      <w:pPr>
        <w:pStyle w:val="ConsPlusNonformat"/>
        <w:jc w:val="both"/>
      </w:pPr>
      <w:r>
        <w:t xml:space="preserve">                                               (название)</w:t>
      </w:r>
    </w:p>
    <w:p w:rsidR="00701501" w:rsidRDefault="00701501">
      <w:pPr>
        <w:pStyle w:val="ConsPlusNonformat"/>
        <w:jc w:val="both"/>
      </w:pPr>
      <w:r>
        <w:t xml:space="preserve">                                         от ____________ N ____</w:t>
      </w:r>
    </w:p>
    <w:p w:rsidR="00701501" w:rsidRDefault="00701501">
      <w:pPr>
        <w:pStyle w:val="ConsPlusNonformat"/>
        <w:jc w:val="both"/>
      </w:pPr>
      <w:r>
        <w:t xml:space="preserve">                                         Примечание:</w:t>
      </w:r>
    </w:p>
    <w:p w:rsidR="00701501" w:rsidRDefault="00701501">
      <w:pPr>
        <w:pStyle w:val="ConsPlusNonformat"/>
        <w:jc w:val="both"/>
      </w:pPr>
      <w:r>
        <w:t xml:space="preserve">                                         здесь и далее в тексте устава</w:t>
      </w:r>
    </w:p>
    <w:p w:rsidR="00701501" w:rsidRDefault="00701501">
      <w:pPr>
        <w:pStyle w:val="ConsPlusNonformat"/>
        <w:jc w:val="both"/>
      </w:pPr>
      <w:r>
        <w:t xml:space="preserve">                                         необходимо конкретно указать,</w:t>
      </w:r>
    </w:p>
    <w:p w:rsidR="00701501" w:rsidRDefault="00701501">
      <w:pPr>
        <w:pStyle w:val="ConsPlusNonformat"/>
        <w:jc w:val="both"/>
      </w:pPr>
      <w:r>
        <w:t xml:space="preserve">                                         в какой форме (собрания,</w:t>
      </w:r>
    </w:p>
    <w:p w:rsidR="00701501" w:rsidRDefault="00701501">
      <w:pPr>
        <w:pStyle w:val="ConsPlusNonformat"/>
        <w:jc w:val="both"/>
      </w:pPr>
      <w:r>
        <w:t xml:space="preserve">                                         конференции) осуществляется ТОС.</w:t>
      </w:r>
    </w:p>
    <w:p w:rsidR="00701501" w:rsidRDefault="00701501">
      <w:pPr>
        <w:pStyle w:val="ConsPlusNonformat"/>
        <w:jc w:val="both"/>
      </w:pPr>
      <w:r>
        <w:t xml:space="preserve">                                         Собрание проводится при</w:t>
      </w:r>
    </w:p>
    <w:p w:rsidR="00701501" w:rsidRDefault="00701501">
      <w:pPr>
        <w:pStyle w:val="ConsPlusNonformat"/>
        <w:jc w:val="both"/>
      </w:pPr>
      <w:r>
        <w:t xml:space="preserve">                                         численности граждан, проживающих</w:t>
      </w:r>
    </w:p>
    <w:p w:rsidR="00701501" w:rsidRDefault="00701501">
      <w:pPr>
        <w:pStyle w:val="ConsPlusNonformat"/>
        <w:jc w:val="both"/>
      </w:pPr>
      <w:r>
        <w:t xml:space="preserve">                                         на территории ТОС, менее 100</w:t>
      </w:r>
    </w:p>
    <w:p w:rsidR="00701501" w:rsidRDefault="00701501">
      <w:pPr>
        <w:pStyle w:val="ConsPlusNonformat"/>
        <w:jc w:val="both"/>
      </w:pPr>
      <w:r>
        <w:t xml:space="preserve">                                         человек, конференция - более 100.</w:t>
      </w:r>
    </w:p>
    <w:p w:rsidR="00701501" w:rsidRDefault="00701501">
      <w:pPr>
        <w:pStyle w:val="ConsPlusNormal"/>
        <w:ind w:firstLine="540"/>
        <w:jc w:val="both"/>
      </w:pPr>
    </w:p>
    <w:p w:rsidR="00701501" w:rsidRPr="00E55835" w:rsidRDefault="007015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E55835">
        <w:rPr>
          <w:rFonts w:ascii="Times New Roman" w:hAnsi="Times New Roman" w:cs="Times New Roman"/>
          <w:sz w:val="28"/>
          <w:szCs w:val="28"/>
        </w:rPr>
        <w:t>ТИПОВОЙ УСТАВ</w:t>
      </w:r>
    </w:p>
    <w:p w:rsidR="00701501" w:rsidRPr="00E55835" w:rsidRDefault="007015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Статья 1. Территориальное общественное самоуправление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1. Территориальное общественное самоуправление (далее - ТОС) является самоорганизацией граждан по месту их жительства </w:t>
      </w:r>
      <w:proofErr w:type="gramStart"/>
      <w:r w:rsidRPr="00E55835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E558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47497">
        <w:rPr>
          <w:rFonts w:ascii="Times New Roman" w:hAnsi="Times New Roman" w:cs="Times New Roman"/>
          <w:sz w:val="28"/>
          <w:szCs w:val="28"/>
        </w:rPr>
        <w:t>«Щепкинское сельское поселение»</w:t>
      </w:r>
      <w:r w:rsidRPr="00E55835">
        <w:rPr>
          <w:rFonts w:ascii="Times New Roman" w:hAnsi="Times New Roman" w:cs="Times New Roman"/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 непосредственно населением или через создаваемые им органы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2. ТОС осуществляется непосредственно населением путем проведения собраний (конференций) граждан, а также через выборный орган управления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Статья 2. Правовая основа и основные принципы осуществления ТОС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1. Правовую основу осуществления ТОС в муниципальном образовании </w:t>
      </w:r>
      <w:r w:rsidR="00A47497">
        <w:rPr>
          <w:rFonts w:ascii="Times New Roman" w:hAnsi="Times New Roman" w:cs="Times New Roman"/>
          <w:sz w:val="28"/>
          <w:szCs w:val="28"/>
        </w:rPr>
        <w:t>«Щепкинское сельское поселение»</w:t>
      </w:r>
      <w:r w:rsidR="00A47497" w:rsidRPr="00E55835">
        <w:rPr>
          <w:rFonts w:ascii="Times New Roman" w:hAnsi="Times New Roman" w:cs="Times New Roman"/>
          <w:sz w:val="28"/>
          <w:szCs w:val="28"/>
        </w:rPr>
        <w:t xml:space="preserve"> </w:t>
      </w:r>
      <w:r w:rsidRPr="00E55835">
        <w:rPr>
          <w:rFonts w:ascii="Times New Roman" w:hAnsi="Times New Roman" w:cs="Times New Roman"/>
          <w:sz w:val="28"/>
          <w:szCs w:val="28"/>
        </w:rPr>
        <w:t>составляют: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1) Европейская </w:t>
      </w:r>
      <w:hyperlink r:id="rId7" w:history="1">
        <w:r w:rsidRPr="00E55835">
          <w:rPr>
            <w:rFonts w:ascii="Times New Roman" w:hAnsi="Times New Roman" w:cs="Times New Roman"/>
            <w:color w:val="0000FF"/>
            <w:sz w:val="28"/>
            <w:szCs w:val="28"/>
          </w:rPr>
          <w:t>Хартия</w:t>
        </w:r>
      </w:hyperlink>
      <w:r w:rsidRPr="00E55835"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2) </w:t>
      </w:r>
      <w:hyperlink r:id="rId8" w:history="1">
        <w:r w:rsidRPr="00E55835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E5583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3) Федеральный </w:t>
      </w:r>
      <w:hyperlink r:id="rId9" w:history="1">
        <w:r w:rsidRPr="00E5583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55835">
        <w:rPr>
          <w:rFonts w:ascii="Times New Roman" w:hAnsi="Times New Roman" w:cs="Times New Roman"/>
          <w:sz w:val="28"/>
          <w:szCs w:val="28"/>
        </w:rPr>
        <w:t xml:space="preserve"> от 06.10.2003 N 131 "Об общих принципах организации местного самоуправления в Российской Федерации";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4) Федеральный </w:t>
      </w:r>
      <w:hyperlink r:id="rId10" w:history="1">
        <w:r w:rsidRPr="00E5583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55835">
        <w:rPr>
          <w:rFonts w:ascii="Times New Roman" w:hAnsi="Times New Roman" w:cs="Times New Roman"/>
          <w:sz w:val="28"/>
          <w:szCs w:val="28"/>
        </w:rPr>
        <w:t xml:space="preserve"> от 12.01.1996 N 7-ФЗ "О некоммерческих организациях";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5) </w:t>
      </w:r>
      <w:hyperlink r:id="rId11" w:history="1">
        <w:r w:rsidRPr="00E55835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E558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47497">
        <w:rPr>
          <w:rFonts w:ascii="Times New Roman" w:hAnsi="Times New Roman" w:cs="Times New Roman"/>
          <w:sz w:val="28"/>
          <w:szCs w:val="28"/>
        </w:rPr>
        <w:t>«Щепкинское сельское поселение»</w:t>
      </w:r>
      <w:r w:rsidRPr="00E55835">
        <w:rPr>
          <w:rFonts w:ascii="Times New Roman" w:hAnsi="Times New Roman" w:cs="Times New Roman"/>
          <w:sz w:val="28"/>
          <w:szCs w:val="28"/>
        </w:rPr>
        <w:t>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6) </w:t>
      </w:r>
      <w:hyperlink r:id="rId12" w:history="1">
        <w:r w:rsidRPr="00E5583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E55835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территориального общественного самоуправления в муниципальном образовании </w:t>
      </w:r>
      <w:r w:rsidR="002B4FF4">
        <w:rPr>
          <w:rFonts w:ascii="Times New Roman" w:hAnsi="Times New Roman" w:cs="Times New Roman"/>
          <w:sz w:val="28"/>
          <w:szCs w:val="28"/>
        </w:rPr>
        <w:t>«Щепкинское сельское поселение»</w:t>
      </w:r>
      <w:r w:rsidRPr="00E55835">
        <w:rPr>
          <w:rFonts w:ascii="Times New Roman" w:hAnsi="Times New Roman" w:cs="Times New Roman"/>
          <w:sz w:val="28"/>
          <w:szCs w:val="28"/>
        </w:rPr>
        <w:t xml:space="preserve">, утвержденный решением </w:t>
      </w:r>
      <w:r w:rsidR="00456840" w:rsidRPr="00E55835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2B4FF4">
        <w:rPr>
          <w:rFonts w:ascii="Times New Roman" w:hAnsi="Times New Roman" w:cs="Times New Roman"/>
          <w:sz w:val="28"/>
          <w:szCs w:val="28"/>
        </w:rPr>
        <w:t xml:space="preserve"> </w:t>
      </w:r>
      <w:r w:rsidR="002B4FF4">
        <w:rPr>
          <w:rFonts w:ascii="Times New Roman" w:hAnsi="Times New Roman" w:cs="Times New Roman"/>
          <w:sz w:val="28"/>
          <w:szCs w:val="28"/>
        </w:rPr>
        <w:lastRenderedPageBreak/>
        <w:t>Щепкинского сельского поселения</w:t>
      </w:r>
      <w:r w:rsidRPr="00E55835">
        <w:rPr>
          <w:rFonts w:ascii="Times New Roman" w:hAnsi="Times New Roman" w:cs="Times New Roman"/>
          <w:sz w:val="28"/>
          <w:szCs w:val="28"/>
        </w:rPr>
        <w:t xml:space="preserve"> от </w:t>
      </w:r>
      <w:r w:rsidR="00456840" w:rsidRPr="00E55835">
        <w:rPr>
          <w:rFonts w:ascii="Times New Roman" w:hAnsi="Times New Roman" w:cs="Times New Roman"/>
          <w:sz w:val="28"/>
          <w:szCs w:val="28"/>
        </w:rPr>
        <w:t>2</w:t>
      </w:r>
      <w:r w:rsidR="002B4FF4">
        <w:rPr>
          <w:rFonts w:ascii="Times New Roman" w:hAnsi="Times New Roman" w:cs="Times New Roman"/>
          <w:sz w:val="28"/>
          <w:szCs w:val="28"/>
        </w:rPr>
        <w:t>7</w:t>
      </w:r>
      <w:r w:rsidRPr="00E55835">
        <w:rPr>
          <w:rFonts w:ascii="Times New Roman" w:hAnsi="Times New Roman" w:cs="Times New Roman"/>
          <w:sz w:val="28"/>
          <w:szCs w:val="28"/>
        </w:rPr>
        <w:t xml:space="preserve"> </w:t>
      </w:r>
      <w:r w:rsidR="00456840" w:rsidRPr="00E55835">
        <w:rPr>
          <w:rFonts w:ascii="Times New Roman" w:hAnsi="Times New Roman" w:cs="Times New Roman"/>
          <w:sz w:val="28"/>
          <w:szCs w:val="28"/>
        </w:rPr>
        <w:t>октября 201</w:t>
      </w:r>
      <w:r w:rsidR="002B4FF4">
        <w:rPr>
          <w:rFonts w:ascii="Times New Roman" w:hAnsi="Times New Roman" w:cs="Times New Roman"/>
          <w:sz w:val="28"/>
          <w:szCs w:val="28"/>
        </w:rPr>
        <w:t>7</w:t>
      </w:r>
      <w:r w:rsidRPr="00E5583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B4FF4">
        <w:rPr>
          <w:rFonts w:ascii="Times New Roman" w:hAnsi="Times New Roman" w:cs="Times New Roman"/>
          <w:sz w:val="28"/>
          <w:szCs w:val="28"/>
        </w:rPr>
        <w:t>№ 64</w:t>
      </w:r>
      <w:r w:rsidRPr="00E55835">
        <w:rPr>
          <w:rFonts w:ascii="Times New Roman" w:hAnsi="Times New Roman" w:cs="Times New Roman"/>
          <w:sz w:val="28"/>
          <w:szCs w:val="28"/>
        </w:rPr>
        <w:t>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7) настоящий устав.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2. Основными принципами осуществления ТОС являются законность, гласность, выборность органа управления ТОС и его подотчетность населению, проживающему на соответствующей территории, взаимодействие с органами местного самоуправления муниципального образования </w:t>
      </w:r>
      <w:r w:rsidR="002B4FF4">
        <w:rPr>
          <w:rFonts w:ascii="Times New Roman" w:hAnsi="Times New Roman" w:cs="Times New Roman"/>
          <w:sz w:val="28"/>
          <w:szCs w:val="28"/>
        </w:rPr>
        <w:t>«Щепкинское сельское поселение»</w:t>
      </w:r>
      <w:r w:rsidR="002B4FF4" w:rsidRPr="00E55835">
        <w:rPr>
          <w:rFonts w:ascii="Times New Roman" w:hAnsi="Times New Roman" w:cs="Times New Roman"/>
          <w:sz w:val="28"/>
          <w:szCs w:val="28"/>
        </w:rPr>
        <w:t xml:space="preserve"> </w:t>
      </w:r>
      <w:r w:rsidRPr="00E55835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Статья 3. Наименование и территория ТОС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    1. Полное наименование:  территориальное  общественное  самоуправление</w:t>
      </w:r>
    </w:p>
    <w:p w:rsidR="00701501" w:rsidRPr="00E55835" w:rsidRDefault="002B4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1501" w:rsidRPr="00E5583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1501" w:rsidRPr="00E55835">
        <w:rPr>
          <w:rFonts w:ascii="Times New Roman" w:hAnsi="Times New Roman" w:cs="Times New Roman"/>
          <w:sz w:val="28"/>
          <w:szCs w:val="28"/>
        </w:rPr>
        <w:t>.</w:t>
      </w:r>
    </w:p>
    <w:p w:rsidR="00701501" w:rsidRPr="00E55835" w:rsidRDefault="00701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 (наименование)</w:t>
      </w:r>
    </w:p>
    <w:p w:rsidR="00701501" w:rsidRPr="00E55835" w:rsidRDefault="00701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    2. Сокращенное наименование: ТОС </w:t>
      </w:r>
      <w:r w:rsidR="002B4FF4">
        <w:rPr>
          <w:rFonts w:ascii="Times New Roman" w:hAnsi="Times New Roman" w:cs="Times New Roman"/>
          <w:sz w:val="28"/>
          <w:szCs w:val="28"/>
        </w:rPr>
        <w:t>«</w:t>
      </w:r>
      <w:r w:rsidRPr="00E55835">
        <w:rPr>
          <w:rFonts w:ascii="Times New Roman" w:hAnsi="Times New Roman" w:cs="Times New Roman"/>
          <w:sz w:val="28"/>
          <w:szCs w:val="28"/>
        </w:rPr>
        <w:t>______________</w:t>
      </w:r>
      <w:r w:rsidR="002B4FF4">
        <w:rPr>
          <w:rFonts w:ascii="Times New Roman" w:hAnsi="Times New Roman" w:cs="Times New Roman"/>
          <w:sz w:val="28"/>
          <w:szCs w:val="28"/>
        </w:rPr>
        <w:t>»</w:t>
      </w:r>
      <w:r w:rsidRPr="00E55835">
        <w:rPr>
          <w:rFonts w:ascii="Times New Roman" w:hAnsi="Times New Roman" w:cs="Times New Roman"/>
          <w:sz w:val="28"/>
          <w:szCs w:val="28"/>
        </w:rPr>
        <w:t>.</w:t>
      </w:r>
    </w:p>
    <w:p w:rsidR="00701501" w:rsidRPr="00E55835" w:rsidRDefault="00701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                                      (наименование)</w:t>
      </w:r>
    </w:p>
    <w:p w:rsidR="00701501" w:rsidRPr="00E55835" w:rsidRDefault="00701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    3.  ТОС осуществляется  в  пределах  следующей  территории  проживания</w:t>
      </w:r>
    </w:p>
    <w:p w:rsidR="00701501" w:rsidRPr="00E55835" w:rsidRDefault="00701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граждан: ________________________________________________________________.</w:t>
      </w:r>
    </w:p>
    <w:p w:rsidR="00701501" w:rsidRPr="00E55835" w:rsidRDefault="00701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            (необходимо указать одну из следующих территорий: подъезд</w:t>
      </w:r>
    </w:p>
    <w:p w:rsidR="00701501" w:rsidRPr="00E55835" w:rsidRDefault="00701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          многоквартирного жилого дома, многоквартирный жилой дом, группу</w:t>
      </w:r>
    </w:p>
    <w:p w:rsidR="00701501" w:rsidRPr="00E55835" w:rsidRDefault="00701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        жилых домов, жилой микрорайон, иную территорию проживания граждан)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Границы территории, на которой осуществляется ТОС, установлены решением </w:t>
      </w:r>
      <w:r w:rsidR="00456840" w:rsidRPr="00E5583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E55835">
        <w:rPr>
          <w:rFonts w:ascii="Times New Roman" w:hAnsi="Times New Roman" w:cs="Times New Roman"/>
          <w:sz w:val="28"/>
          <w:szCs w:val="28"/>
        </w:rPr>
        <w:t xml:space="preserve"> от "___" _________ 20__ г. N ____.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Статья 4. Правовое положение ТОС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33164C" w:rsidRDefault="007015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4C">
        <w:rPr>
          <w:rFonts w:ascii="Times New Roman" w:hAnsi="Times New Roman" w:cs="Times New Roman"/>
          <w:b/>
          <w:sz w:val="28"/>
          <w:szCs w:val="28"/>
        </w:rPr>
        <w:t>1. Вариант 1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ТОС не является юридическим лицом.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ТОС считается учрежденным с момента регистрации устава территориального общественного самоуправления Администрацией </w:t>
      </w:r>
      <w:r w:rsidR="00456840" w:rsidRPr="00E55835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Pr="00E55835">
        <w:rPr>
          <w:rFonts w:ascii="Times New Roman" w:hAnsi="Times New Roman" w:cs="Times New Roman"/>
          <w:sz w:val="28"/>
          <w:szCs w:val="28"/>
        </w:rPr>
        <w:t>.</w:t>
      </w:r>
    </w:p>
    <w:p w:rsidR="00701501" w:rsidRPr="0033164C" w:rsidRDefault="007015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4C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ТОС является юридическим лицом и подлежит государственной регистрации в организационно-правовой форме некоммерческой организации в порядке, установленном законодательством.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ТОС имеет в собственности обособленное имущество, отвечает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ТОС вправе в установленном порядке открывать счета в банках на территории Российской Федерации и за ее пределами.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ТОС имеет печать с ее полным наименованием на русском языке, вправе иметь штампы и бланки со своим наименованием, а также зарегистрированную в установленном порядке эмблему.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Статья 5. Право граждан на осуществление ТОС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 w:rsidRPr="00E55835">
        <w:rPr>
          <w:rFonts w:ascii="Times New Roman" w:hAnsi="Times New Roman" w:cs="Times New Roman"/>
          <w:sz w:val="28"/>
          <w:szCs w:val="28"/>
        </w:rPr>
        <w:t>1. В осуществлении ТОС вправе принимать участие граждане Российской Федерации, проживающие на территории ТОС, достигшие шестнадцатилетнего возраста.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Граждане Российской Федерации, достигшие шестнадцатилетнего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 (конференций) граждан с правом совещательного голоса.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2. Лица, указанные в </w:t>
      </w:r>
      <w:hyperlink w:anchor="P91" w:history="1">
        <w:r w:rsidRPr="00E55835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E55835">
        <w:rPr>
          <w:rFonts w:ascii="Times New Roman" w:hAnsi="Times New Roman" w:cs="Times New Roman"/>
          <w:sz w:val="28"/>
          <w:szCs w:val="28"/>
        </w:rPr>
        <w:t xml:space="preserve"> настоящей статьи (далее - граждане), вправе инициировать создание ТОС на соответствующей территории, принимать участие в собраниях (конференциях) граждан, избирать и быть избранными в Совет ТОС и иные органы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Статья 6. Предмет, цель, задачи, формы и основные направления деятельности ТОС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1. Предметом деятельности ТОС является создание эффективного социального партнерства власти и населения, поддержка гражданских инициатив, формирование системы общественного согласия на основе общности традиций, интересов и общечеловеческих ценностей.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2. Целями деятельности ТОС являются: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- самостоятельное осуществление гражданами собственных инициатив по решению вопросов местного значения;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- экономическое и социальное развитие в границах территориального общественного самоуправления.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3. Основными задачами территориального общественного самоуправления являются: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1) защита прав и законных интересов жителей соответствующей территории;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2) содействие органам местного самоуправления муниципального образования в решении вопросов местного значения;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3) организация досуга жителей в границах территориального общественного самоуправления;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4) обеспечение благоустройства в границах территории, на которой осуществляется территориальное общественное самоуправление.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4. Территориальное общественное самоуправление осуществляется гражданами в форме: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- непосредственного участия граждан путем проведения собраний (конференций);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- образования выборного органа ТОС (Совета ТОС, иных органов).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lastRenderedPageBreak/>
        <w:t>5. Для достижения поставленных целей и задач территориальное общественное самоуправление вправе осуществлять следующую деятельность: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1) решение вопросов благоустройства, поддержания порядка и чистоты, в том числе привлечения жителей на добровольной основе к выполнению общественных работ на соответствующей территории;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3) работу с детьми и подростками, в том числе: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а) содействие в организации отдыха детей в каникулярное время;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б) содействие в организации детских клубов на территории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4) внесение предложений в органы местного самоуправления по вопросам, затрагивающим интересы граждан,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5) общественный контроль за санитарно-эпидемиологической обстановкой и пожарной безопасностью;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6) информирование населения о решениях органов местного самоуправления, принятых по предложению или при участии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7)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населения, иных юридических и физических лиц;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8) 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9) определение в соответствии с уставом ТОС штата и порядка оплаты труда работников органов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10) содействие в проведении акций милосердия и благотворительности органами местного самоуправления, благотворительными фондами, гражданами и их объединениями, участие в распределении гуманитарной и иной помощи;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11) осуществление иной деятельности, не противоречащей действующему законодательству и служащей достижению уставных целей.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Статья 7. Собрание (конференция) граждан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1. Высшим органом управления ТОС является собрание (конференция) граждан.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2. Собрание (конференция) граждан может созываться органами местного самоуправления, Советом ТОС или инициативными группами граждан по мере необходимости, но не реже одного раза в год.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В случае созыва собрания (конференции) инициативной группой граждан численность такой группы не может быть менее 10% от числа жителей территории ТОС. Собрание (конференция) граждан, созванное инициативной группой граждан, проводится не позднее 30 дней со дня </w:t>
      </w:r>
      <w:r w:rsidRPr="00E55835">
        <w:rPr>
          <w:rFonts w:ascii="Times New Roman" w:hAnsi="Times New Roman" w:cs="Times New Roman"/>
          <w:sz w:val="28"/>
          <w:szCs w:val="28"/>
        </w:rPr>
        <w:lastRenderedPageBreak/>
        <w:t>письменного обращения инициативной группы граждан в Совет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3. 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  <w:r w:rsidR="00611866" w:rsidRPr="00E55835">
        <w:rPr>
          <w:rFonts w:ascii="Times New Roman" w:hAnsi="Times New Roman" w:cs="Times New Roman"/>
          <w:sz w:val="28"/>
          <w:szCs w:val="28"/>
        </w:rPr>
        <w:t xml:space="preserve"> Допустимо проведение заочного собрание с использованием подписных листов установленной формы при определении границ территориального общественного самоуправления, изменении границ  территориального общественного самоуправления, прекращении деятельности территориального общественного самоуправления.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Конференция граждан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4FF4"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  <w:r w:rsidR="002B4FF4" w:rsidRPr="00E55835">
        <w:rPr>
          <w:rFonts w:ascii="Times New Roman" w:hAnsi="Times New Roman" w:cs="Times New Roman"/>
          <w:sz w:val="28"/>
          <w:szCs w:val="28"/>
        </w:rPr>
        <w:t xml:space="preserve"> </w:t>
      </w:r>
      <w:r w:rsidRPr="00E55835">
        <w:rPr>
          <w:rFonts w:ascii="Times New Roman" w:hAnsi="Times New Roman" w:cs="Times New Roman"/>
          <w:sz w:val="28"/>
          <w:szCs w:val="28"/>
        </w:rPr>
        <w:t xml:space="preserve">и граждане, проживающие на территории ТОС, уведомляются о проведении собрания (конференции) граждан не </w:t>
      </w:r>
      <w:proofErr w:type="gramStart"/>
      <w:r w:rsidRPr="00E5583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55835">
        <w:rPr>
          <w:rFonts w:ascii="Times New Roman" w:hAnsi="Times New Roman" w:cs="Times New Roman"/>
          <w:sz w:val="28"/>
          <w:szCs w:val="28"/>
        </w:rPr>
        <w:t xml:space="preserve"> чем за 1</w:t>
      </w:r>
      <w:r w:rsidR="00477A57" w:rsidRPr="00E55835">
        <w:rPr>
          <w:rFonts w:ascii="Times New Roman" w:hAnsi="Times New Roman" w:cs="Times New Roman"/>
          <w:sz w:val="28"/>
          <w:szCs w:val="28"/>
        </w:rPr>
        <w:t xml:space="preserve">4 </w:t>
      </w:r>
      <w:r w:rsidRPr="00E55835">
        <w:rPr>
          <w:rFonts w:ascii="Times New Roman" w:hAnsi="Times New Roman" w:cs="Times New Roman"/>
          <w:sz w:val="28"/>
          <w:szCs w:val="28"/>
        </w:rPr>
        <w:t>дней до дня проведения собрания (конференции) граждан.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О проведении учредительного собрания (конференции) Администрация </w:t>
      </w:r>
      <w:r w:rsidR="002B4FF4"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  <w:r w:rsidRPr="00E55835">
        <w:rPr>
          <w:rFonts w:ascii="Times New Roman" w:hAnsi="Times New Roman" w:cs="Times New Roman"/>
          <w:sz w:val="28"/>
          <w:szCs w:val="28"/>
        </w:rPr>
        <w:t xml:space="preserve">, </w:t>
      </w:r>
      <w:r w:rsidR="00477A57" w:rsidRPr="00E55835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E55835">
        <w:rPr>
          <w:rFonts w:ascii="Times New Roman" w:hAnsi="Times New Roman" w:cs="Times New Roman"/>
          <w:sz w:val="28"/>
          <w:szCs w:val="28"/>
        </w:rPr>
        <w:t xml:space="preserve"> и граждане, проживающие на территории ТОС, уведомляются не </w:t>
      </w:r>
      <w:proofErr w:type="gramStart"/>
      <w:r w:rsidRPr="00E5583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55835">
        <w:rPr>
          <w:rFonts w:ascii="Times New Roman" w:hAnsi="Times New Roman" w:cs="Times New Roman"/>
          <w:sz w:val="28"/>
          <w:szCs w:val="28"/>
        </w:rPr>
        <w:t xml:space="preserve"> чем за 14 дней до дня проведения учредительного собрания (конференции).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4. К исключительным полномочиям собрания (конференции) граждан относятся: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1) установление структуры органов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2) принятие устава, внесение в него изменений и дополнений;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3) избрание органов ТОС (Совета ТОС, иных органов);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4) определение основных направлений деятельности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5) утверждение сметы доходов и расходов ТОС и отчета о ее исполнении;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6) рассмотрение и утверждение отчетов о деятельности органов ТОС (Совета ТОС, иных органов);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7) определение порядка прекращения осуществления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8) определение порядка проведения собраний и конференций.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5. К компетенции собрания (конференции) граждан также относится: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1) принятие решения о прекращении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2) внесение проектов муниципальных правовых актов в органы местного самоуправления;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3) принятие решения о вступлении ТОС в ассоциации (союзы) общественного самоуправления;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4) решение иных вопросов, не противоречащих действующему законодательству.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6. Для ведения собрания (конференции) большинством голосов от числа присутствующих избирается председательствующий и секретарь.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7. Решения собрания (конференции) граждан принимаются большинством голосов присутствующих граждан, оформляются протоколом и в течение 10 дней доводятся до сведения жителей соответствующей территории и органов местного самоуправления.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lastRenderedPageBreak/>
        <w:t>8. Решения собраний (конференций) граждан,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Решения собраний (конференций) граждан для органа ТОС (Совета ТОС, иных органов) носят обязательный характер.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Решения, принимаемые на собраниях (конференциях) граждан,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Статья 8. Совет ТОС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1. В целях организации и непосредственной реализации функций по осуществлению ТОС собрание (конференция) граждан избирает Совет ТОС - орган,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2. Совет ТОС подконтролен и подотчетен собранию (конференции) граждан.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3. Совет ТОС отчитывается о своей деятельности не реже одного раза в год на собрании (конференции) граждан.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4. Совет ТОС состоит из _____ человек, избираемых на собрании (конференции) граждан открытым голосованием сроком на _____ год(а).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5. Членом Совета ТОС может быть избран гражданин, достигший шестнадцатилетнего возраста, проживающий на территории ТОС и выдвинувший свою кандидатуру в Совет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Избранные члены ОТОС самостоятельно открытым голосованием избирают из своего состава председателя ОТОС большинством голосов.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6. Члены Совета ТОС могут принимать участие в деятельности органов местного самоуправления по вопросам, затрагивающим интересы жителей соответствующей территории, с правом совещательного голоса.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7. Полномочия члена Совета ТОС прекращаются досрочно в случае: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1) смерти;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6) выезда за пределы территории ТОС на постоянное место жительства;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7) отзыва собранием (конференцией) граждан;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8) досрочного прекращения полномочий Совета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9) призыва на военную службу или направления на заменяющую ее альтернативную гражданскую службу;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10) в иных случаях, установленных законодательством.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8. В случае досрочного прекращения полномочий члена Совета ТОС на собрании (конференции) проводятся выборы нового члена Совета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lastRenderedPageBreak/>
        <w:t>9. Заседания Совета ТОС проводятся по мере необходимости, но не реже одного раза в месяц в соответствии с утвержденным планом работы Совета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Созыв внеочередного заседания Совета ТОС осуществляет его председатель.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Повестка дня заседания утверждается председателем Совета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Заседания Совета ТОС ведет председатель Совета ТОС или по его поручению - один из заместителей председателя Совета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Заседание Совета ТОС считается правомочным, если на нем присутствует не менее половины его членов.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10. Совет ТОС: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1) представляет интересы населения, проживающего на соответствующей территории;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2) обеспечивает исполнение решений, принятых на собраниях (конференциях) граждан;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3) осуществляет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4) вносит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5) осуществляет взаимодействие с органами местного самоуправления на основе заключаемых между ними договоров и соглашений;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6) разрабатывает программы своей деятельности по социально-экономическому развитию соответствующей территории с последующим их утверждением на общем собрании (конференции) граждан;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7) участвует в рассмотрении вопросов, затрагивающих интересы населения данной территории;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8) осуществляет иные функции, предусмотренные законодательством, уставом муниципального образования.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11. Деятельность Совета ТОС прекращается по истечении срока полномочий либо досрочно по решению собрания (конференции) жителей соответствующей территории.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Совета ТОС созывается собрание (конференцию) граждан, на котором избирается новый состав Совета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12. Решения Совета ТОС принимаются большинством голосов от общего числа присутствующих на заседании его членов путем открытого голосования.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Статья 9. Председатель Совета ТОС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lastRenderedPageBreak/>
        <w:t>1. Полномочия председателя Совета ТОС: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1) представляет ТОС без доверенности в отношениях с предприятиями, учреждениями, организациями и гражданами;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2) организует работу ТОС по достижению уставных целей;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3) руководит текущей деятельностью, в том числе для осуществления решений собрания (конференции) граждан;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4) созывает заседания Совета ТОС, доводит до сведения членов Совета ТОС и населения время и место их проведения, а также проект повестки дня;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5) осуществляет руководство подготовкой заседаний Совета ТОС и вопросов, выносимых на рассмотрение Совета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6) ведет заседание Совета ТОС в соответствии с установленным на заседании регламентом;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7) докладывает Совету ТОС о положении дел на подведомственной территории;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8) подписывает решения, протоколы заседаний Совета ТОС совместно с секретарем заседаний Совета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9) организует ведение делопроизводства, хранение и сдачу в архив документов в соответствии с утвержденной номенклатурой;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10) организует прием граждан, рассмотрение их обращений, заявлений и жалоб, принятие по ним решений;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11) по согласованию с Советом ТОС заключает договоры от имени ТОС, утверждает смету расходов ТОС;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12) является распорядителем финансов в пределах установленного лимита.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2. Для ведения текущей работы из числа членов Совета ТОС на его первом заседании избирается заместитель председателя Совета ТОС, который выполняет поручения председателя Совета ТОС, а в случае отсутствия председателя Совета ТОС (болезнь, отпуск, командировка) или невозможности выполнения им своих обязанностей - осуществляет его функции.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3.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4. Председатель Совета ТОС не реже одного раза в месяц проводит заседания Совета ТОС, на которых рассматриваются и решаются вопросы работы Совета ТОС. Совет ТОС заслушивает информацию председателя Совета ТОС о проделанной работе, определяет вопросы, по которым председатель Совета ТОС принимает решение самостоятельно в рабочем порядке, и отчитывается по ним на заседании Совета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5. Председатель Совета ТОС подотчетен собранию (конференции) граждан и Совету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Статья 10. Контрольно-ревизионная комиссия ТОС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1. Собрание (конференция) граждан открытым голосованием избирает контрольно-ревизионную комиссию ТОС. Количественный состав определяется собранием (конференцией) граждан.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lastRenderedPageBreak/>
        <w:t>2. Контрольно-ревизионная комиссия ТОС создается для контроля и проверки финансовой деятельности сроком на ____ год(а).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3. Контрольно-ревизионная комиссия ТОС подотчетна только собранию (конференции) граждан.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4. Члены контрольно-ревизионной комиссии ТОС вправе требовать от должностных лиц ТОС представления всех необходимых документов или личных объяснений.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5. Члены контрольно-ревизионной комиссии ТОС не могут являться членами исполнительного или иного выборного органа ТОС, уполномоченными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6. Ревизия финансово-хозяйственной деятельности ТОС проводится не реже одного раза в год, результаты проверок и отчетов контрольно-ревизионной комиссии ТОС доводятся до членов ТОС и утверждаются на общем собрании (конференции)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7. Вопрос о переизбрании (прекращении) деятельности контрольно-ревизионной комиссии ТОС выносится на собрание (конференцию) граждан и принимается большинством голосов присутствующих открытым голосованием.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Статья 11. Собственность и финансовые ресурсы ТОС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1. В собственности ТОС могут находиться здания, сооружения, жилищный фонд, оборудование, инвентарь, денежные средства в рублях, ценные бумаги и иное имущество, включая детские дворовые, спортивные площадки, жилые, нежилые и отдельные вновь созданные производственные помещения, транспорт, оборудование, инвентарь, другое имущество культурно-просветительного и оздоровительного назначения, в том числе переданное органами местного самоуправления в обеспечение деятельности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ТОС может иметь в собственности или в бессрочном пользовании земельные участки.</w:t>
      </w:r>
    </w:p>
    <w:p w:rsidR="002B4FF4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55835">
        <w:rPr>
          <w:rFonts w:ascii="Times New Roman" w:hAnsi="Times New Roman" w:cs="Times New Roman"/>
          <w:sz w:val="28"/>
          <w:szCs w:val="28"/>
        </w:rPr>
        <w:t>Источниками формирования имущества ТОС в денежной и иных формах являются</w:t>
      </w:r>
      <w:r w:rsidR="002B4FF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01501" w:rsidRPr="00E55835" w:rsidRDefault="002B4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01501" w:rsidRPr="00E55835">
        <w:rPr>
          <w:rFonts w:ascii="Times New Roman" w:hAnsi="Times New Roman" w:cs="Times New Roman"/>
          <w:sz w:val="28"/>
          <w:szCs w:val="28"/>
        </w:rPr>
        <w:t xml:space="preserve"> добровольные имущественные взносы и пожертвования предприятий, учреждений, организаций, граждан;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FF4">
        <w:rPr>
          <w:rFonts w:ascii="Times New Roman" w:hAnsi="Times New Roman" w:cs="Times New Roman"/>
          <w:sz w:val="28"/>
          <w:szCs w:val="28"/>
          <w:highlight w:val="yellow"/>
        </w:rPr>
        <w:t xml:space="preserve">2) средства бюджета </w:t>
      </w:r>
      <w:r w:rsidR="002B4FF4">
        <w:rPr>
          <w:rFonts w:ascii="Times New Roman" w:hAnsi="Times New Roman" w:cs="Times New Roman"/>
          <w:sz w:val="28"/>
          <w:szCs w:val="28"/>
          <w:highlight w:val="yellow"/>
        </w:rPr>
        <w:t>Щепкинского сельского поселения</w:t>
      </w:r>
      <w:r w:rsidRPr="002B4FF4">
        <w:rPr>
          <w:rFonts w:ascii="Times New Roman" w:hAnsi="Times New Roman" w:cs="Times New Roman"/>
          <w:sz w:val="28"/>
          <w:szCs w:val="28"/>
          <w:highlight w:val="yellow"/>
        </w:rPr>
        <w:t>, передаваемые органам ТОС для осуществления на договорных условиях полномочий органов местного самоуправления;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3) другие не запрещенные или не ограниченные законом поступления.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3. Порядок организации и осуществления ТОС, условия и порядок выделения необходимых средств из местного бюджета определяются решениями </w:t>
      </w:r>
      <w:r w:rsidR="00477A57" w:rsidRPr="00E55835">
        <w:rPr>
          <w:rFonts w:ascii="Times New Roman" w:hAnsi="Times New Roman" w:cs="Times New Roman"/>
          <w:sz w:val="28"/>
          <w:szCs w:val="28"/>
        </w:rPr>
        <w:t>Собрания депутатов Аксайского городского поселения.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4. Полученная ТОС прибыль не подлежит распределению между гражданами, участниками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5. ТОС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lastRenderedPageBreak/>
        <w:t>6. Порядок отчуждения, передачи права собственности, объем и условия осуществления правомочий собственника устанавливаются законодательством.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Статья 12. Прекращение деятельности ТОС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01" w:rsidRPr="002B4FF4" w:rsidRDefault="007015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FF4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Деятельность территориального общественного самоуправления, являющегося юридическим лицом, прекращается в соответствии с действующим законодательством на основании решения собрания или конференции граждан либо на основании решения </w:t>
      </w:r>
      <w:proofErr w:type="gramStart"/>
      <w:r w:rsidRPr="00E55835">
        <w:rPr>
          <w:rFonts w:ascii="Times New Roman" w:hAnsi="Times New Roman" w:cs="Times New Roman"/>
          <w:sz w:val="28"/>
          <w:szCs w:val="28"/>
        </w:rPr>
        <w:t>суда</w:t>
      </w:r>
      <w:proofErr w:type="gramEnd"/>
      <w:r w:rsidRPr="00E55835">
        <w:rPr>
          <w:rFonts w:ascii="Times New Roman" w:hAnsi="Times New Roman" w:cs="Times New Roman"/>
          <w:sz w:val="28"/>
          <w:szCs w:val="28"/>
        </w:rPr>
        <w:t xml:space="preserve"> в случае нарушения требований действующего законодательства.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>ТОС считается прекратившим свое существование в качестве юридического лица после внесения об этом записи в Единый государственный реестр юридических лиц.</w:t>
      </w:r>
    </w:p>
    <w:p w:rsidR="00701501" w:rsidRPr="002B4FF4" w:rsidRDefault="007015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FF4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Деятельность территориального общественного самоуправления, не являющегося юридическим лицом, прекращается на основании решения собрания или конференции граждан либо на основании решения </w:t>
      </w:r>
      <w:proofErr w:type="gramStart"/>
      <w:r w:rsidRPr="00E55835">
        <w:rPr>
          <w:rFonts w:ascii="Times New Roman" w:hAnsi="Times New Roman" w:cs="Times New Roman"/>
          <w:sz w:val="28"/>
          <w:szCs w:val="28"/>
        </w:rPr>
        <w:t>суда</w:t>
      </w:r>
      <w:proofErr w:type="gramEnd"/>
      <w:r w:rsidRPr="00E55835">
        <w:rPr>
          <w:rFonts w:ascii="Times New Roman" w:hAnsi="Times New Roman" w:cs="Times New Roman"/>
          <w:sz w:val="28"/>
          <w:szCs w:val="28"/>
        </w:rPr>
        <w:t xml:space="preserve"> в случае нарушения требований действующего законодательства.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После принятия соответствующего решения в Администрацию </w:t>
      </w:r>
      <w:r w:rsidR="002B4FF4">
        <w:rPr>
          <w:rFonts w:ascii="Times New Roman" w:hAnsi="Times New Roman" w:cs="Times New Roman"/>
          <w:sz w:val="28"/>
          <w:szCs w:val="28"/>
        </w:rPr>
        <w:t>Щепкинского сельского</w:t>
      </w:r>
      <w:r w:rsidR="00477A57" w:rsidRPr="00E5583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E55835">
        <w:rPr>
          <w:rFonts w:ascii="Times New Roman" w:hAnsi="Times New Roman" w:cs="Times New Roman"/>
          <w:sz w:val="28"/>
          <w:szCs w:val="28"/>
        </w:rPr>
        <w:t xml:space="preserve">и в </w:t>
      </w:r>
      <w:r w:rsidR="00477A57" w:rsidRPr="00E55835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2B4FF4">
        <w:rPr>
          <w:rFonts w:ascii="Times New Roman" w:hAnsi="Times New Roman" w:cs="Times New Roman"/>
          <w:sz w:val="28"/>
          <w:szCs w:val="28"/>
        </w:rPr>
        <w:t>Щепкинского сельского</w:t>
      </w:r>
      <w:r w:rsidR="002B4FF4" w:rsidRPr="00E5583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55835">
        <w:rPr>
          <w:rFonts w:ascii="Times New Roman" w:hAnsi="Times New Roman" w:cs="Times New Roman"/>
          <w:sz w:val="28"/>
          <w:szCs w:val="28"/>
        </w:rPr>
        <w:t xml:space="preserve"> направляется письменное уведомление о прекращении деятельности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На основании полученного уведомления Администрация </w:t>
      </w:r>
      <w:r w:rsidR="002B4FF4">
        <w:rPr>
          <w:rFonts w:ascii="Times New Roman" w:hAnsi="Times New Roman" w:cs="Times New Roman"/>
          <w:sz w:val="28"/>
          <w:szCs w:val="28"/>
        </w:rPr>
        <w:t>Щепкинского сельского</w:t>
      </w:r>
      <w:r w:rsidR="002B4FF4" w:rsidRPr="00E5583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55835">
        <w:rPr>
          <w:rFonts w:ascii="Times New Roman" w:hAnsi="Times New Roman" w:cs="Times New Roman"/>
          <w:sz w:val="28"/>
          <w:szCs w:val="28"/>
        </w:rPr>
        <w:t xml:space="preserve"> в </w:t>
      </w:r>
      <w:r w:rsidR="00477A57" w:rsidRPr="00E55835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E55835">
        <w:rPr>
          <w:rFonts w:ascii="Times New Roman" w:hAnsi="Times New Roman" w:cs="Times New Roman"/>
          <w:sz w:val="28"/>
          <w:szCs w:val="28"/>
        </w:rPr>
        <w:t>порядке</w:t>
      </w:r>
      <w:r w:rsidR="00477A57" w:rsidRPr="00E55835">
        <w:rPr>
          <w:rFonts w:ascii="Times New Roman" w:hAnsi="Times New Roman" w:cs="Times New Roman"/>
          <w:sz w:val="28"/>
          <w:szCs w:val="28"/>
        </w:rPr>
        <w:t xml:space="preserve"> </w:t>
      </w:r>
      <w:r w:rsidRPr="00E55835">
        <w:rPr>
          <w:rFonts w:ascii="Times New Roman" w:hAnsi="Times New Roman" w:cs="Times New Roman"/>
          <w:sz w:val="28"/>
          <w:szCs w:val="28"/>
        </w:rPr>
        <w:t xml:space="preserve">вносит изменения в Реестр зарегистрированных уставов ТОС, а </w:t>
      </w:r>
      <w:r w:rsidR="00477A57" w:rsidRPr="00E55835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E55835">
        <w:rPr>
          <w:rFonts w:ascii="Times New Roman" w:hAnsi="Times New Roman" w:cs="Times New Roman"/>
          <w:sz w:val="28"/>
          <w:szCs w:val="28"/>
        </w:rPr>
        <w:t xml:space="preserve"> признает утратившим силу решение об установлении границ территории, на которой осуществляется ТОС.</w:t>
      </w:r>
    </w:p>
    <w:p w:rsidR="00701501" w:rsidRPr="00E55835" w:rsidRDefault="0070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Деятельность ТОС, не являющегося юридическим лицом, считается завершенной с момента опубликования решения </w:t>
      </w:r>
      <w:r w:rsidR="00477A57" w:rsidRPr="00E5583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B4FF4">
        <w:rPr>
          <w:rFonts w:ascii="Times New Roman" w:hAnsi="Times New Roman" w:cs="Times New Roman"/>
          <w:sz w:val="28"/>
          <w:szCs w:val="28"/>
        </w:rPr>
        <w:t>Щепкинского сельского</w:t>
      </w:r>
      <w:r w:rsidR="002B4FF4" w:rsidRPr="00E5583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E55835"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решения об установлении границ территории, на которой осуществляется ТОС, путем размещения на официальном сайте </w:t>
      </w:r>
      <w:r w:rsidR="002B4FF4">
        <w:rPr>
          <w:rFonts w:ascii="Times New Roman" w:hAnsi="Times New Roman" w:cs="Times New Roman"/>
          <w:sz w:val="28"/>
          <w:szCs w:val="28"/>
        </w:rPr>
        <w:t>Щепкинского сельского</w:t>
      </w:r>
      <w:r w:rsidR="002B4FF4" w:rsidRPr="00E5583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E5583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611866" w:rsidRPr="00E55835" w:rsidRDefault="00611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11866" w:rsidRPr="00E55835" w:rsidSect="00EF37A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501"/>
    <w:rsid w:val="0021774E"/>
    <w:rsid w:val="002627B7"/>
    <w:rsid w:val="002B4FF4"/>
    <w:rsid w:val="0033164C"/>
    <w:rsid w:val="00456840"/>
    <w:rsid w:val="00477A57"/>
    <w:rsid w:val="00574F83"/>
    <w:rsid w:val="00586460"/>
    <w:rsid w:val="00611866"/>
    <w:rsid w:val="00655062"/>
    <w:rsid w:val="006E3304"/>
    <w:rsid w:val="00701501"/>
    <w:rsid w:val="00975958"/>
    <w:rsid w:val="00A47497"/>
    <w:rsid w:val="00A64A73"/>
    <w:rsid w:val="00C31604"/>
    <w:rsid w:val="00E462E2"/>
    <w:rsid w:val="00E55835"/>
    <w:rsid w:val="00EF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60"/>
  </w:style>
  <w:style w:type="paragraph" w:styleId="1">
    <w:name w:val="heading 1"/>
    <w:basedOn w:val="a"/>
    <w:next w:val="a"/>
    <w:link w:val="10"/>
    <w:qFormat/>
    <w:rsid w:val="00EF37AA"/>
    <w:pPr>
      <w:keepNext/>
      <w:tabs>
        <w:tab w:val="num" w:pos="0"/>
      </w:tabs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1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1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15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F37A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EF37A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A6CCB917E0ABDF184BF60512CE5AD789FB99A6E6AB34C2B65F57w6mC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A6CCB917E0ABDF184BF60512CE5AD789F39DA5ECF63ECAEF53556Bw8m1N" TargetMode="External"/><Relationship Id="rId12" Type="http://schemas.openxmlformats.org/officeDocument/2006/relationships/hyperlink" Target="consultantplus://offline/ref=7DA6CCB917E0ABDF184BE80804A205D28DF8C0AEE8FB6C91BD550234D1CCC2FF83A24745A3B6E953F93915wEm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A6CCB917E0ABDF184BE80804A205D28DF8C0AEE8FB6C91BD550234D1CCC2FF83A24745A3B6E953F93914wEm3N" TargetMode="External"/><Relationship Id="rId11" Type="http://schemas.openxmlformats.org/officeDocument/2006/relationships/hyperlink" Target="consultantplus://offline/ref=7DA6CCB917E0ABDF184BE80804A205D28DF8C0AEEBFD6997B2550234D1CCC2FF83A24745A3B6E953F93915wEm7N" TargetMode="External"/><Relationship Id="rId5" Type="http://schemas.openxmlformats.org/officeDocument/2006/relationships/hyperlink" Target="consultantplus://offline/ref=7DA6CCB917E0ABDF184BE80804A205D28DF8C0AEEBFD6997B2550234D1CCC2FF83A24745A3B6E953F93B11wEm1N" TargetMode="External"/><Relationship Id="rId10" Type="http://schemas.openxmlformats.org/officeDocument/2006/relationships/hyperlink" Target="consultantplus://offline/ref=7DA6CCB917E0ABDF184BF60512CE5AD78AFB97A5EEFB63C0E70A596986wCm5N" TargetMode="External"/><Relationship Id="rId4" Type="http://schemas.openxmlformats.org/officeDocument/2006/relationships/hyperlink" Target="consultantplus://offline/ref=7DA6CCB917E0ABDF184BF60512CE5AD78AFB9DA6EFF463C0E70A596986C5C8A8C4ED1E07E7BBEA5AwFmDN" TargetMode="External"/><Relationship Id="rId9" Type="http://schemas.openxmlformats.org/officeDocument/2006/relationships/hyperlink" Target="consultantplus://offline/ref=7DA6CCB917E0ABDF184BF60512CE5AD78AFB9DA6EFF463C0E70A596986wCm5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3790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2015_03</dc:creator>
  <cp:lastModifiedBy>User</cp:lastModifiedBy>
  <cp:revision>3</cp:revision>
  <cp:lastPrinted>2016-01-19T12:04:00Z</cp:lastPrinted>
  <dcterms:created xsi:type="dcterms:W3CDTF">2017-11-02T07:01:00Z</dcterms:created>
  <dcterms:modified xsi:type="dcterms:W3CDTF">2017-11-30T10:26:00Z</dcterms:modified>
</cp:coreProperties>
</file>