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 О С Т А Н О В Л Е Н И 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2 февраля 1998 г. N 151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г. Москва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подписании Соглашения между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Правительством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Правительством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Японии о некоторых вопросах сотрудничества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области промысла морских живых ресурсов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  п о с т а н о в л я е т: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Одобрить   представленный   Министерством  иностранных  дел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Министерством   сельского   хозяйства 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продовольствия   Российской  Федерации  и  Федеральной  пограничной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службой  Российской  Федерации  согласованный  с  заинтересованными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органами   исполнительной  власти  и  предварительно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проработанный  с  Японской   Стороной   проект   Соглашения   между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Правительством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  и  Правительством  Японии  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вопросах сотрудничества в области промысла морских  живых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ресурсов (прилагается).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Поручить  Первому  заместителю  Председателя 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Немцову Б.Е.  подписать от имени Правительства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Соглашение  между  Правительством  Российской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и   Правительством   Японии   о   некоторых   вопросах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сотрудничества в области промысла  морских  живых  ресурсов  (далее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именуется  -  Соглашение),  разрешив  вносить  в  него  изменения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дополнения, не имеющие принципиального характера.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Министерству    сельского    хозяйства   и   продовольствия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Федеральной  пограничной  службе  Российской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подписать  с  Хоккайдской ассоциацией рыбопромышленников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Меморандум  о  понимании  в  отношении  промысла   живых   ресурсов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японскими рыболовными судами в морском районе, указанном в статье 1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Соглашения,  которым должны быть урегулированы практические вопросы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промысла, осуществляемого на основе Соглашения. Вопросы контроля за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осуществлением  промысла  японскими  рыболовными  судами  в  районе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действия  Соглашения решаются на основе законодательства Российской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положений Соглашения и связанных  с  ним  документов  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промысла.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Министерству иностранных  дел  Российской  Федерации  после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подписания   Меморандума,   указанного   в   пункте   3  настоящего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постановления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,  уведомить  Японскую  Сторону  о  его  признании  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условиями  Соглашения  и  передать  при  этом  для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доведения до  японских  рыбаков  Руководство  по  порядку  промысла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морских  живых  ресурсов  японскими  рыболовными  судами  в морском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районе,  указанном в  статье  1  Соглашения,  а  также  нормативные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правовые  акты  Российской  Федерации  по вопросам промысла морских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живых ресурсов.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Министерству  финансов  Российской Федерации,  Министерству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сельского  хозяйства  и  продовольствия  Российской   Федерации 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пограничной  службе  Российской  Федерации  с участием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Сахалинской области разработать механизм  поступления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средств,  получаемых  в  качестве  платы за предоставление Японской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Стороне  права  на  промысел  морских  живых  ресурсов,   в   доход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бюджета  с  последующим  использованием  их  части на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решение социально-экономических проблем южных Курильских  островов,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а  также на нужды научно-исследовательских организаций,  органов по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охране,  воспроизводству рыбных запасов и регулированию рыболовства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  сельского   хозяйства  и  продовольствия  Российской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Федеральной пограничной  службы  Российской  Федерации,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 с изучением и сохранением сырьевой базы и осуществлением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японскими  рыболовными  судами,  ведущими  промысел  на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основе Соглашения.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Министерству    сельского    хозяйства   и   продовольствия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Федеральной пограничной службе Российской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подготовить  ведомственные нормативные акты, необходимые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для обеспечения выполнения Соглашения.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В.Черномырдин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СОГЛАШЕНИЕ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между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Правительством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 и Правительством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Японии о некоторых вопросах сотрудничества в области промысла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морских живых ресурсов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  и  Правительство Японии,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далее именуемые Сторонами,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желая  способствовать  развитию  и  укреплению  добрососедских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между Российской Федерацией и Японией,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стремясь к дальнейшему развитию и  углублению  традиционных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взаимовыгодных  отношений  между  двумя  странами в области рыбного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хозяйства,  включая отношения,  основывающиеся на Соглашении  между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Правительством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Союза   Советских   Социалистических  Республик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Японии о взаимных отношениях в области рыболовства 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побережий обеих стран, подписанном 7 декабря 1984 года в  г. Токио,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и Соглашении между Правительством Союза Советских  Социалистических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  и  Правительством  Японии  о  сотрудничестве  в  области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рыбного хозяйства, подписанном 12 мая 1985 года в г. Москве,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основываясь на принципах,  изложенных в Токийской декларации 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российско-японских   отношениях   и   Декларации   о   перспективах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торгово-экономических    и   научно-технических   отношений   между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Федерацией и Японией </w:t>
      </w:r>
      <w:hyperlink r:id="rId4" w:tgtFrame="contents" w:history="1">
        <w:r w:rsidRPr="00D620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 октября 1993 года</w:t>
        </w:r>
      </w:hyperlink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придавая  важное  значение дальнейшему развитию сотрудничества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в  сохранении,  рациональном  использовании и воспроизводстве живых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ресурсов, включая сотрудничество в защите морской среды,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желая  определить  условия  промысла  временного  характера на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 основе японскими рыболовными судами в морском районе,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указанном    в    настоящем   Соглашении,   а   также   сохранения,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рационального  использования  и  воспроизводства  живых  ресурсов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этом морском районе,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согласились о нижеследующем: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1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сотрудничают  в  целях  осуществления  промысла  живых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ресурсов   японскими   рыболовными   судами   в   морском   районе,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ограниченном   прямыми   геодезическими   линиями,  последовательно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соединяющими точки  с  координатами,  указанными  в  Приложении,  у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островов Итуруп,  Кунашир,  Шикотан и Хабомаи,  а также сохранения,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рационального использования и воспроизводства живых ресурсов в этом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морском районе в соответствии с настоящим Соглашением.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2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Промысел  живых  ресурсов  японскими  рыболовными  судами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морском  районе,  указанном  в  статье  1  настоящего   Соглашения,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 в  соответствии с Меморандумом о понимании,  ежегодно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заключаемым  между  организациями  обеих  Сторон,  об   определении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которых Стороны уведомляют друг друга по дипломатическим каналам.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Стороны уведомляют друг друга путем обмена дипломатическими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нотами о признании договоренности,  заключаемой между организациями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обеих Сторон,  в качестве Меморандума о  понимании,  упомянутого 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пункте 1 настоящей статьи.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Японская Сторона принимает меры согласно законам и правилам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Японии  с тем,  чтобы японской организацией,  упомянутой в пункте 1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статьи,  осуществлялась  оплата  в  связи  с  промыслом,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сохранением  и  воспроизводством  живых  ресурсов  в соответствии с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Соглашением и  Меморандумом  о  понимании,  упомянутым 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пункте 1 настоящей статьи.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3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 в случае взаимной заинтересованности прилагают усилия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для  развития  сотрудничества  в  области  двусторонних  рыболовных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 в целом, включая обмен информацией о тенденциях рыночных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цен на объекты вылова и переработку объектов вылова.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  согласно  законам  и  правилам  своих  государств 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надлежащих  случаях  поощряют  развитие  сотрудничества  в  области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взаимных  рыбохозяйственных  отношений  между  их  организациями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предприятиями.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4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 во взаимно согласованные сроки, как правило, один раз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в  год,  проводят консультации по вопросам, связанным с выполнением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Соглашения.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5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 с  выполнением  настоящего   Соглашения   Стороны  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надлежащих   случаях  способствуют  контактам  между  компетентными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обеих  Сторон  -  Министерством  сельского  хозяйства 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продовольствия   Российской   Федерации,   Федеральной  пограничной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службой Российской Федерации,  Министерством сельского,  лесного  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рыбного  хозяйства Японии (Департамент рыболовства),  Министерством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транспорта Японии (Управление безопасности на море) и другими.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6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 Соглашение, а также осуществляемая в соответствии с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Соглашением деятельность и меры по его выполнению, равно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как  и  связанные  с  ними  любые  деятельность  и  меры, не должны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рассматриваться  как наносящие ущерб позициям и точкам зрения любой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из Сторон по вопросам взаимных отношений.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Статья 7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Настоящее  Соглашение  вступает  в  силу  с  даты обмена по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дипломатическим   каналам   уведомлениями  о  выполнении  Сторонами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внутригосударственных  процедур,  необходимых  для его вступления в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силу,  и  остается  в силе в течение трех лет, если его действие не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прекращается  ранее одной Стороной путем направления другой Стороне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 уведомления о таком прекращении за шесть месяцев.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  истечении  трехлетнего  периода   действие   настоящего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   автоматически   продлевается   на  очередные  годичные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периоды,  если одна Сторона не менее чем за шесть  месяцев  до  дня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соответствующего  периода  действия не направляет другой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Стороне письменного уведомления о своем  намерении  прекратить  его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действие.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Совершено  в  ____________  "  "  ________________ года в двух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экземплярах,  каждый  на  русском  и  японском  языках,  причем оба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текста имеют одинаковую силу.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</w:t>
      </w:r>
      <w:r w:rsidRPr="00D620AB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Правительство</w:t>
      </w: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 Правительство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    Японии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Приложение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Координаты географических   точек,   упомянутых   в  статье  1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Соглашения, определены во Всемирной геодезической системе 1984 года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("WGS84").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              43 23 00  с. ш.        145 56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              43 25 30  с. ш.        145 49 12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3              43 28 36  с. ш.        145 45 29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4              43 34 00  с. ш.        145 43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5              43 32 00  с. ш.        145 34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6              43 47 00  с. ш.        145 15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7              44 00 00  с. ш.        145 23 02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8              44 04 00  с. ш.        145 28 30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9              44 41 00  с. ш.        146 01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10             44 37 00  с. ш.        146 25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11             44 40 00  с. ш.        146 41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12             44 49 00  с. ш.        146 49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13             44 50 00  с. ш.        147 06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14             44 35 00  с. ш.        147 13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15             44 22 00  с. ш.        147 15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16             44 14 00  с. ш.        147 01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17             44 16 00  с. ш.        146 46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18             44 03 00  с. ш.        146 15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19             43 43 00  с. ш.        145 49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20             43 36 00  с. ш.        145 49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21             43 51 00  с. ш.        146 18 18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22             43 42 00  с. ш.        146 38 48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23             43 50 00  с. ш.        146 55 12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точка N 24             43 44 00  с. ш.        147 09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25             43 10 00  с. ш.        145 55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26             43 19 00  с. ш.        145 52 31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 ,  ,,                о  ,  ,,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620AB">
        <w:rPr>
          <w:rFonts w:ascii="Courier New" w:eastAsia="Times New Roman" w:hAnsi="Courier New" w:cs="Courier New"/>
          <w:sz w:val="20"/>
          <w:szCs w:val="20"/>
          <w:lang w:eastAsia="ru-RU"/>
        </w:rPr>
        <w:t>точка N 1              43 23 00  с. ш.        145 56 00  в. д.</w:t>
      </w:r>
    </w:p>
    <w:p w:rsidR="00D620AB" w:rsidRPr="00D620AB" w:rsidRDefault="00D620AB" w:rsidP="00D6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29B5" w:rsidRPr="00D620AB" w:rsidRDefault="00AF29B5">
      <w:pPr>
        <w:rPr>
          <w:lang w:val="en-US"/>
        </w:rPr>
      </w:pPr>
      <w:bookmarkStart w:id="0" w:name="_GoBack"/>
      <w:bookmarkEnd w:id="0"/>
    </w:p>
    <w:sectPr w:rsidR="00AF29B5" w:rsidRPr="00D6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EB"/>
    <w:rsid w:val="00AF29B5"/>
    <w:rsid w:val="00B252EB"/>
    <w:rsid w:val="00D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3122-7DA5-48ED-A6E9-25AFDCBF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0A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2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D620AB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051411&amp;backlink=1&amp;&amp;nd=102026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2017-02-27T12:30:00Z</dcterms:created>
  <dcterms:modified xsi:type="dcterms:W3CDTF">2017-02-27T12:30:00Z</dcterms:modified>
</cp:coreProperties>
</file>