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024" w:rsidRDefault="00751AA9" w:rsidP="000C6451">
      <w:pPr>
        <w:jc w:val="center"/>
        <w:rPr>
          <w:sz w:val="28"/>
          <w:szCs w:val="28"/>
        </w:rPr>
      </w:pPr>
      <w:r w:rsidRPr="00751AA9">
        <w:rPr>
          <w:sz w:val="40"/>
          <w:szCs w:val="40"/>
        </w:rPr>
        <w:drawing>
          <wp:inline distT="0" distB="0" distL="0" distR="0">
            <wp:extent cx="475615" cy="798830"/>
            <wp:effectExtent l="0" t="0" r="635" b="127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615" cy="798830"/>
                    </a:xfrm>
                    <a:prstGeom prst="rect">
                      <a:avLst/>
                    </a:prstGeom>
                    <a:noFill/>
                  </pic:spPr>
                </pic:pic>
              </a:graphicData>
            </a:graphic>
          </wp:inline>
        </w:drawing>
      </w:r>
    </w:p>
    <w:p w:rsidR="000C6451" w:rsidRDefault="000C6451" w:rsidP="00276024">
      <w:pPr>
        <w:jc w:val="right"/>
        <w:rPr>
          <w:sz w:val="28"/>
          <w:szCs w:val="28"/>
        </w:rPr>
      </w:pPr>
      <w:r>
        <w:rPr>
          <w:sz w:val="28"/>
          <w:szCs w:val="28"/>
        </w:rPr>
        <w:t xml:space="preserve">СОБРАНИЕ ДЕПУТАТОВ </w:t>
      </w:r>
      <w:r w:rsidR="00276024">
        <w:rPr>
          <w:sz w:val="28"/>
          <w:szCs w:val="28"/>
        </w:rPr>
        <w:t>ЩЕПКИНСКОГО СЕЛЬСКОГО ПОСЕЛЕНИЯ</w:t>
      </w:r>
      <w:r>
        <w:rPr>
          <w:sz w:val="28"/>
          <w:szCs w:val="28"/>
        </w:rPr>
        <w:t xml:space="preserve"> </w:t>
      </w:r>
    </w:p>
    <w:p w:rsidR="000C6451" w:rsidRDefault="000C6451" w:rsidP="000C6451">
      <w:pPr>
        <w:jc w:val="center"/>
        <w:rPr>
          <w:b/>
          <w:bCs/>
          <w:szCs w:val="28"/>
        </w:rPr>
      </w:pPr>
    </w:p>
    <w:p w:rsidR="000C6451" w:rsidRDefault="000C6451" w:rsidP="000C6451">
      <w:pPr>
        <w:jc w:val="center"/>
        <w:rPr>
          <w:sz w:val="28"/>
          <w:szCs w:val="28"/>
        </w:rPr>
      </w:pPr>
    </w:p>
    <w:p w:rsidR="008C4171" w:rsidRDefault="000C6451" w:rsidP="008C4171">
      <w:pPr>
        <w:jc w:val="both"/>
        <w:rPr>
          <w:sz w:val="28"/>
          <w:szCs w:val="28"/>
        </w:rPr>
      </w:pPr>
      <w:r>
        <w:rPr>
          <w:sz w:val="28"/>
          <w:szCs w:val="28"/>
        </w:rPr>
        <w:t xml:space="preserve">О внесении изменений в Решение </w:t>
      </w:r>
    </w:p>
    <w:p w:rsidR="00276024" w:rsidRDefault="000C6451" w:rsidP="008C4171">
      <w:pPr>
        <w:jc w:val="both"/>
        <w:rPr>
          <w:sz w:val="28"/>
          <w:szCs w:val="28"/>
        </w:rPr>
      </w:pPr>
      <w:r>
        <w:rPr>
          <w:sz w:val="28"/>
          <w:szCs w:val="28"/>
        </w:rPr>
        <w:t xml:space="preserve">Собрания депутатов </w:t>
      </w:r>
      <w:r w:rsidR="00276024">
        <w:rPr>
          <w:sz w:val="28"/>
          <w:szCs w:val="28"/>
        </w:rPr>
        <w:t>Щепкинского</w:t>
      </w:r>
    </w:p>
    <w:p w:rsidR="008C4171" w:rsidRDefault="00276024" w:rsidP="008C4171">
      <w:pPr>
        <w:jc w:val="both"/>
        <w:rPr>
          <w:sz w:val="28"/>
          <w:szCs w:val="28"/>
        </w:rPr>
      </w:pPr>
      <w:r>
        <w:rPr>
          <w:sz w:val="28"/>
          <w:szCs w:val="28"/>
        </w:rPr>
        <w:t xml:space="preserve"> сельского поселения</w:t>
      </w:r>
      <w:r w:rsidR="000C6451">
        <w:rPr>
          <w:sz w:val="28"/>
          <w:szCs w:val="28"/>
        </w:rPr>
        <w:t xml:space="preserve"> </w:t>
      </w:r>
    </w:p>
    <w:p w:rsidR="000C6451" w:rsidRDefault="00276024" w:rsidP="008C4171">
      <w:pPr>
        <w:jc w:val="both"/>
        <w:rPr>
          <w:sz w:val="28"/>
          <w:szCs w:val="28"/>
        </w:rPr>
      </w:pPr>
      <w:r>
        <w:rPr>
          <w:sz w:val="28"/>
          <w:szCs w:val="28"/>
        </w:rPr>
        <w:t>от 25 февраля 2011 года № 12</w:t>
      </w:r>
      <w:r w:rsidR="000C6451">
        <w:rPr>
          <w:sz w:val="28"/>
          <w:szCs w:val="28"/>
        </w:rPr>
        <w:t>6</w:t>
      </w:r>
    </w:p>
    <w:p w:rsidR="000C6451" w:rsidRDefault="000C6451" w:rsidP="000C6451">
      <w:pPr>
        <w:rPr>
          <w:sz w:val="28"/>
          <w:szCs w:val="28"/>
        </w:rPr>
      </w:pPr>
    </w:p>
    <w:p w:rsidR="000C6451" w:rsidRDefault="000C6451" w:rsidP="000C6451">
      <w:pPr>
        <w:rPr>
          <w:sz w:val="28"/>
          <w:szCs w:val="28"/>
        </w:rPr>
      </w:pPr>
      <w:r>
        <w:rPr>
          <w:sz w:val="28"/>
          <w:szCs w:val="28"/>
        </w:rPr>
        <w:t xml:space="preserve">Принято Собранием депутатов                                    </w:t>
      </w:r>
      <w:r w:rsidR="00751AA9">
        <w:rPr>
          <w:sz w:val="28"/>
          <w:szCs w:val="28"/>
        </w:rPr>
        <w:t xml:space="preserve">              «23</w:t>
      </w:r>
      <w:r w:rsidR="00276024">
        <w:rPr>
          <w:sz w:val="28"/>
          <w:szCs w:val="28"/>
        </w:rPr>
        <w:t>»</w:t>
      </w:r>
      <w:r w:rsidR="00751AA9">
        <w:rPr>
          <w:sz w:val="28"/>
          <w:szCs w:val="28"/>
        </w:rPr>
        <w:t xml:space="preserve"> апреля</w:t>
      </w:r>
      <w:r w:rsidR="008C4171">
        <w:rPr>
          <w:sz w:val="28"/>
          <w:szCs w:val="28"/>
        </w:rPr>
        <w:t xml:space="preserve"> </w:t>
      </w:r>
      <w:r>
        <w:rPr>
          <w:sz w:val="28"/>
          <w:szCs w:val="28"/>
        </w:rPr>
        <w:t xml:space="preserve">2015 года          </w:t>
      </w:r>
    </w:p>
    <w:p w:rsidR="000C6451" w:rsidRDefault="000C6451" w:rsidP="000C6451">
      <w:pPr>
        <w:rPr>
          <w:sz w:val="28"/>
          <w:szCs w:val="28"/>
        </w:rPr>
      </w:pPr>
    </w:p>
    <w:p w:rsidR="000C6451" w:rsidRDefault="000C6451" w:rsidP="008C4171">
      <w:pPr>
        <w:widowControl/>
        <w:ind w:firstLine="708"/>
        <w:jc w:val="both"/>
        <w:rPr>
          <w:bCs/>
          <w:sz w:val="28"/>
          <w:szCs w:val="28"/>
        </w:rPr>
      </w:pPr>
      <w:r>
        <w:rPr>
          <w:bCs/>
          <w:sz w:val="28"/>
          <w:szCs w:val="28"/>
        </w:rPr>
        <w:t>В соответствии с Областным законом от 25</w:t>
      </w:r>
      <w:r w:rsidR="008C4171">
        <w:rPr>
          <w:bCs/>
          <w:sz w:val="28"/>
          <w:szCs w:val="28"/>
        </w:rPr>
        <w:t xml:space="preserve"> </w:t>
      </w:r>
      <w:r>
        <w:rPr>
          <w:bCs/>
          <w:sz w:val="28"/>
          <w:szCs w:val="28"/>
        </w:rPr>
        <w:t>декабря 2014 года № 300–ЗС «О внесении изменений в Областной закон «О государственной пенсии за выслугу лет лицам, замещавшим государственные должности Ростовской области и должности государственной гражданс</w:t>
      </w:r>
      <w:r w:rsidR="008C4171">
        <w:rPr>
          <w:bCs/>
          <w:sz w:val="28"/>
          <w:szCs w:val="28"/>
        </w:rPr>
        <w:t>кой службы Ростовской области»</w:t>
      </w:r>
    </w:p>
    <w:p w:rsidR="000C6451" w:rsidRDefault="000C6451" w:rsidP="000C6451">
      <w:pPr>
        <w:rPr>
          <w:sz w:val="28"/>
          <w:szCs w:val="28"/>
        </w:rPr>
      </w:pPr>
      <w:r>
        <w:rPr>
          <w:sz w:val="28"/>
          <w:szCs w:val="28"/>
        </w:rPr>
        <w:t xml:space="preserve">  </w:t>
      </w:r>
    </w:p>
    <w:p w:rsidR="000C6451" w:rsidRDefault="000C6451" w:rsidP="000C6451">
      <w:pPr>
        <w:jc w:val="center"/>
        <w:rPr>
          <w:b/>
          <w:bCs/>
          <w:sz w:val="28"/>
          <w:szCs w:val="28"/>
        </w:rPr>
      </w:pPr>
      <w:r>
        <w:rPr>
          <w:b/>
          <w:bCs/>
          <w:sz w:val="28"/>
          <w:szCs w:val="28"/>
        </w:rPr>
        <w:t xml:space="preserve">Собрание депутатов </w:t>
      </w:r>
      <w:r w:rsidR="00276024">
        <w:rPr>
          <w:b/>
          <w:bCs/>
          <w:sz w:val="28"/>
          <w:szCs w:val="28"/>
        </w:rPr>
        <w:t>Щепкинского сельского поселения</w:t>
      </w:r>
      <w:r>
        <w:rPr>
          <w:b/>
          <w:bCs/>
          <w:sz w:val="28"/>
          <w:szCs w:val="28"/>
        </w:rPr>
        <w:t xml:space="preserve"> РЕШАЕТ:</w:t>
      </w:r>
    </w:p>
    <w:p w:rsidR="00082DC1" w:rsidRDefault="00082DC1" w:rsidP="000C6451">
      <w:pPr>
        <w:jc w:val="center"/>
        <w:rPr>
          <w:b/>
          <w:bCs/>
          <w:sz w:val="28"/>
          <w:szCs w:val="28"/>
        </w:rPr>
      </w:pPr>
    </w:p>
    <w:p w:rsidR="00082DC1" w:rsidRDefault="00082DC1" w:rsidP="00082DC1">
      <w:pPr>
        <w:widowControl/>
        <w:ind w:firstLine="540"/>
        <w:jc w:val="both"/>
        <w:rPr>
          <w:sz w:val="28"/>
          <w:szCs w:val="28"/>
        </w:rPr>
      </w:pPr>
      <w:r>
        <w:rPr>
          <w:sz w:val="28"/>
          <w:szCs w:val="28"/>
        </w:rPr>
        <w:tab/>
        <w:t>1. Внести в Решение Собрания депутатов №126 от 25.02.2011 «О государственной пенсии за выслугу лет лицам, замещавшим муниципальные должности и должности муниципальной службы в Щепкинском сельском поселении», (далее – Решение),  следующие изменения:</w:t>
      </w:r>
    </w:p>
    <w:p w:rsidR="00082DC1" w:rsidRDefault="00082DC1" w:rsidP="00082DC1">
      <w:pPr>
        <w:widowControl/>
        <w:ind w:firstLine="708"/>
        <w:jc w:val="both"/>
        <w:rPr>
          <w:sz w:val="28"/>
          <w:szCs w:val="28"/>
        </w:rPr>
      </w:pPr>
      <w:r>
        <w:rPr>
          <w:sz w:val="28"/>
          <w:szCs w:val="28"/>
        </w:rPr>
        <w:t>1) в</w:t>
      </w:r>
      <w:r w:rsidR="00536528">
        <w:rPr>
          <w:sz w:val="28"/>
          <w:szCs w:val="28"/>
        </w:rPr>
        <w:t xml:space="preserve"> пункте 2:</w:t>
      </w:r>
      <w:r>
        <w:rPr>
          <w:sz w:val="28"/>
          <w:szCs w:val="28"/>
        </w:rPr>
        <w:t xml:space="preserve">   </w:t>
      </w:r>
    </w:p>
    <w:p w:rsidR="00082DC1" w:rsidRDefault="00536528" w:rsidP="00082DC1">
      <w:pPr>
        <w:widowControl/>
        <w:ind w:firstLine="708"/>
        <w:jc w:val="both"/>
        <w:rPr>
          <w:sz w:val="28"/>
          <w:szCs w:val="28"/>
        </w:rPr>
      </w:pPr>
      <w:r>
        <w:rPr>
          <w:sz w:val="28"/>
          <w:szCs w:val="28"/>
        </w:rPr>
        <w:t>слова «Сектор Экономики и финансов» заменить словами «отдел Экономики и финансов</w:t>
      </w:r>
    </w:p>
    <w:p w:rsidR="00536528" w:rsidRDefault="00536528" w:rsidP="00082DC1">
      <w:pPr>
        <w:widowControl/>
        <w:ind w:firstLine="708"/>
        <w:jc w:val="both"/>
        <w:rPr>
          <w:sz w:val="28"/>
          <w:szCs w:val="28"/>
        </w:rPr>
      </w:pPr>
      <w:r>
        <w:rPr>
          <w:sz w:val="28"/>
          <w:szCs w:val="28"/>
        </w:rPr>
        <w:t>2)в пункте 3:</w:t>
      </w:r>
    </w:p>
    <w:p w:rsidR="000C6451" w:rsidRDefault="00536528" w:rsidP="00536528">
      <w:pPr>
        <w:widowControl/>
        <w:ind w:firstLine="708"/>
        <w:jc w:val="both"/>
        <w:rPr>
          <w:sz w:val="28"/>
          <w:szCs w:val="28"/>
        </w:rPr>
      </w:pPr>
      <w:r>
        <w:rPr>
          <w:sz w:val="28"/>
          <w:szCs w:val="28"/>
        </w:rPr>
        <w:t>слова  «Сектора Экономики и финансов» заменить словами «отдела Экономики и финансов.</w:t>
      </w:r>
    </w:p>
    <w:p w:rsidR="000C6451" w:rsidRDefault="000C6451" w:rsidP="008C4171">
      <w:pPr>
        <w:widowControl/>
        <w:ind w:firstLine="540"/>
        <w:jc w:val="both"/>
        <w:rPr>
          <w:sz w:val="28"/>
          <w:szCs w:val="28"/>
        </w:rPr>
      </w:pPr>
      <w:r>
        <w:rPr>
          <w:sz w:val="28"/>
          <w:szCs w:val="28"/>
        </w:rPr>
        <w:t xml:space="preserve"> </w:t>
      </w:r>
      <w:r w:rsidR="008C4171">
        <w:rPr>
          <w:sz w:val="28"/>
          <w:szCs w:val="28"/>
        </w:rPr>
        <w:tab/>
      </w:r>
      <w:r w:rsidR="00536528">
        <w:rPr>
          <w:sz w:val="28"/>
          <w:szCs w:val="28"/>
        </w:rPr>
        <w:t>2</w:t>
      </w:r>
      <w:r>
        <w:rPr>
          <w:sz w:val="28"/>
          <w:szCs w:val="28"/>
        </w:rPr>
        <w:t xml:space="preserve">. Внести в Положение «О государственной пенсии за выслугу лет лицам, замещавшим муниципальные должности и должности муниципальной службы в </w:t>
      </w:r>
      <w:r w:rsidR="00475ACA">
        <w:rPr>
          <w:sz w:val="28"/>
          <w:szCs w:val="28"/>
        </w:rPr>
        <w:t>Щепкинском сельском поселении</w:t>
      </w:r>
      <w:r>
        <w:rPr>
          <w:sz w:val="28"/>
          <w:szCs w:val="28"/>
        </w:rPr>
        <w:t xml:space="preserve">», утвержденное Решением Собрания депутатов </w:t>
      </w:r>
      <w:r w:rsidR="00276024">
        <w:rPr>
          <w:sz w:val="28"/>
          <w:szCs w:val="28"/>
        </w:rPr>
        <w:t>Щепкинского сельского поселения</w:t>
      </w:r>
      <w:r w:rsidR="008C4171">
        <w:rPr>
          <w:sz w:val="28"/>
          <w:szCs w:val="28"/>
        </w:rPr>
        <w:t xml:space="preserve"> </w:t>
      </w:r>
      <w:r>
        <w:rPr>
          <w:sz w:val="28"/>
          <w:szCs w:val="28"/>
        </w:rPr>
        <w:t>от 2</w:t>
      </w:r>
      <w:r w:rsidR="00276024">
        <w:rPr>
          <w:sz w:val="28"/>
          <w:szCs w:val="28"/>
        </w:rPr>
        <w:t>5 февраля 2011 года № 12</w:t>
      </w:r>
      <w:r>
        <w:rPr>
          <w:sz w:val="28"/>
          <w:szCs w:val="28"/>
        </w:rPr>
        <w:t>6 (далее – Положение)</w:t>
      </w:r>
      <w:r w:rsidR="008C4171">
        <w:rPr>
          <w:sz w:val="28"/>
          <w:szCs w:val="28"/>
        </w:rPr>
        <w:t>,</w:t>
      </w:r>
      <w:r>
        <w:rPr>
          <w:sz w:val="28"/>
          <w:szCs w:val="28"/>
        </w:rPr>
        <w:t xml:space="preserve">  следующие изменения:</w:t>
      </w:r>
    </w:p>
    <w:p w:rsidR="000C6451" w:rsidRDefault="00536528" w:rsidP="008C4171">
      <w:pPr>
        <w:widowControl/>
        <w:ind w:firstLine="708"/>
        <w:jc w:val="both"/>
        <w:rPr>
          <w:sz w:val="28"/>
          <w:szCs w:val="28"/>
        </w:rPr>
      </w:pPr>
      <w:r>
        <w:rPr>
          <w:sz w:val="28"/>
          <w:szCs w:val="28"/>
        </w:rPr>
        <w:t>2</w:t>
      </w:r>
      <w:r w:rsidR="000C6451">
        <w:rPr>
          <w:sz w:val="28"/>
          <w:szCs w:val="28"/>
        </w:rPr>
        <w:t xml:space="preserve">) </w:t>
      </w:r>
      <w:r w:rsidR="008C4171">
        <w:rPr>
          <w:sz w:val="28"/>
          <w:szCs w:val="28"/>
        </w:rPr>
        <w:t>в</w:t>
      </w:r>
      <w:r w:rsidR="000C6451">
        <w:rPr>
          <w:sz w:val="28"/>
          <w:szCs w:val="28"/>
        </w:rPr>
        <w:t xml:space="preserve"> статье 3:   </w:t>
      </w:r>
    </w:p>
    <w:p w:rsidR="000C6451" w:rsidRDefault="000C6451" w:rsidP="008C4171">
      <w:pPr>
        <w:widowControl/>
        <w:ind w:firstLine="708"/>
        <w:jc w:val="both"/>
        <w:rPr>
          <w:sz w:val="28"/>
          <w:szCs w:val="28"/>
        </w:rPr>
      </w:pPr>
      <w:r>
        <w:rPr>
          <w:sz w:val="28"/>
          <w:szCs w:val="28"/>
        </w:rPr>
        <w:t>а) пункт 1 части 1</w:t>
      </w:r>
      <w:r w:rsidR="008C4171">
        <w:rPr>
          <w:sz w:val="28"/>
          <w:szCs w:val="28"/>
        </w:rPr>
        <w:t xml:space="preserve"> </w:t>
      </w:r>
      <w:r>
        <w:rPr>
          <w:sz w:val="28"/>
          <w:szCs w:val="28"/>
        </w:rPr>
        <w:t>изложить в следующей редакции:</w:t>
      </w:r>
    </w:p>
    <w:p w:rsidR="000C6451" w:rsidRDefault="008C4171" w:rsidP="008C4171">
      <w:pPr>
        <w:widowControl/>
        <w:ind w:firstLine="708"/>
        <w:jc w:val="both"/>
        <w:rPr>
          <w:sz w:val="28"/>
          <w:szCs w:val="28"/>
        </w:rPr>
      </w:pPr>
      <w:r>
        <w:rPr>
          <w:sz w:val="28"/>
          <w:szCs w:val="28"/>
        </w:rPr>
        <w:t>«</w:t>
      </w:r>
      <w:r w:rsidR="000C6451">
        <w:rPr>
          <w:sz w:val="28"/>
          <w:szCs w:val="28"/>
        </w:rPr>
        <w:t>1) к страховой пенсии по старости или к страховой пенсии по инвалидности, назначенной в соответствии с Федеральным законом от 28 декабря 2013 года № 400-ФЗ «О страховых пенсиях» (далее –</w:t>
      </w:r>
      <w:r>
        <w:rPr>
          <w:sz w:val="28"/>
          <w:szCs w:val="28"/>
        </w:rPr>
        <w:t xml:space="preserve"> </w:t>
      </w:r>
      <w:r w:rsidR="000C6451">
        <w:rPr>
          <w:sz w:val="28"/>
          <w:szCs w:val="28"/>
        </w:rPr>
        <w:t>Федеральный закон «О страховых пенсиях»);»;</w:t>
      </w:r>
    </w:p>
    <w:p w:rsidR="000C6451" w:rsidRDefault="000C6451" w:rsidP="008C4171">
      <w:pPr>
        <w:widowControl/>
        <w:ind w:firstLine="708"/>
        <w:jc w:val="both"/>
        <w:rPr>
          <w:sz w:val="28"/>
          <w:szCs w:val="28"/>
        </w:rPr>
      </w:pPr>
      <w:r>
        <w:rPr>
          <w:sz w:val="28"/>
          <w:szCs w:val="28"/>
        </w:rPr>
        <w:t xml:space="preserve">б) в абзаце втором части 3 слова «трудовой пенсии по старости» заменить словами «страховой пенсии по старости»; </w:t>
      </w:r>
    </w:p>
    <w:p w:rsidR="000C6451" w:rsidRDefault="00536528" w:rsidP="008C4171">
      <w:pPr>
        <w:widowControl/>
        <w:ind w:firstLine="708"/>
        <w:jc w:val="both"/>
        <w:rPr>
          <w:sz w:val="28"/>
          <w:szCs w:val="28"/>
        </w:rPr>
      </w:pPr>
      <w:r>
        <w:rPr>
          <w:sz w:val="28"/>
          <w:szCs w:val="28"/>
        </w:rPr>
        <w:t>3</w:t>
      </w:r>
      <w:r w:rsidR="000C6451">
        <w:rPr>
          <w:sz w:val="28"/>
          <w:szCs w:val="28"/>
        </w:rPr>
        <w:t>) в статье 4:</w:t>
      </w:r>
    </w:p>
    <w:p w:rsidR="000C6451" w:rsidRDefault="000C6451" w:rsidP="008C4171">
      <w:pPr>
        <w:widowControl/>
        <w:ind w:firstLine="708"/>
        <w:jc w:val="both"/>
        <w:rPr>
          <w:sz w:val="28"/>
          <w:szCs w:val="28"/>
        </w:rPr>
      </w:pPr>
      <w:r>
        <w:rPr>
          <w:sz w:val="28"/>
          <w:szCs w:val="28"/>
        </w:rPr>
        <w:t>а) в абзаце первом части 1 слова «(части трудовой пенсии)» заменить словами «с учетом фиксированной выплаты к страховой пенсии и повышений фиксированной выплаты к страховой пенсии»;</w:t>
      </w:r>
    </w:p>
    <w:p w:rsidR="000C6451" w:rsidRPr="009468D0" w:rsidRDefault="008C4171" w:rsidP="008C4171">
      <w:pPr>
        <w:tabs>
          <w:tab w:val="left" w:pos="0"/>
        </w:tabs>
        <w:autoSpaceDN w:val="0"/>
        <w:adjustRightInd w:val="0"/>
        <w:ind w:firstLine="567"/>
        <w:jc w:val="both"/>
        <w:rPr>
          <w:sz w:val="28"/>
          <w:szCs w:val="28"/>
        </w:rPr>
      </w:pPr>
      <w:r>
        <w:rPr>
          <w:sz w:val="28"/>
          <w:szCs w:val="28"/>
        </w:rPr>
        <w:tab/>
      </w:r>
      <w:r w:rsidR="000C6451" w:rsidRPr="009468D0">
        <w:rPr>
          <w:sz w:val="28"/>
          <w:szCs w:val="28"/>
        </w:rPr>
        <w:t>б) дополнить частью 1</w:t>
      </w:r>
      <w:r w:rsidR="000C6451" w:rsidRPr="009468D0">
        <w:rPr>
          <w:sz w:val="28"/>
          <w:szCs w:val="28"/>
          <w:vertAlign w:val="superscript"/>
        </w:rPr>
        <w:t>1</w:t>
      </w:r>
      <w:r w:rsidR="000C6451" w:rsidRPr="009468D0">
        <w:rPr>
          <w:sz w:val="28"/>
          <w:szCs w:val="28"/>
        </w:rPr>
        <w:t xml:space="preserve"> следующего содержания:</w:t>
      </w:r>
    </w:p>
    <w:p w:rsidR="000C6451" w:rsidRPr="009468D0" w:rsidRDefault="008C4171" w:rsidP="008C4171">
      <w:pPr>
        <w:tabs>
          <w:tab w:val="left" w:pos="0"/>
        </w:tabs>
        <w:autoSpaceDN w:val="0"/>
        <w:adjustRightInd w:val="0"/>
        <w:jc w:val="both"/>
        <w:rPr>
          <w:sz w:val="28"/>
          <w:szCs w:val="28"/>
        </w:rPr>
      </w:pPr>
      <w:r>
        <w:rPr>
          <w:sz w:val="28"/>
          <w:szCs w:val="28"/>
        </w:rPr>
        <w:lastRenderedPageBreak/>
        <w:tab/>
      </w:r>
      <w:r w:rsidR="000C6451" w:rsidRPr="009468D0">
        <w:rPr>
          <w:sz w:val="28"/>
          <w:szCs w:val="28"/>
        </w:rPr>
        <w:t>«1</w:t>
      </w:r>
      <w:r w:rsidR="000C6451" w:rsidRPr="009468D0">
        <w:rPr>
          <w:sz w:val="28"/>
          <w:szCs w:val="28"/>
          <w:vertAlign w:val="superscript"/>
        </w:rPr>
        <w:t>1</w:t>
      </w:r>
      <w:r w:rsidR="000C6451" w:rsidRPr="009468D0">
        <w:rPr>
          <w:sz w:val="28"/>
          <w:szCs w:val="28"/>
        </w:rPr>
        <w:t xml:space="preserve">. При определении размера государственной пенсии за выслугу лет не учитываются суммы, предусмотренные пунктом 3 статьи 14 Федерального </w:t>
      </w:r>
      <w:hyperlink r:id="rId8" w:history="1">
        <w:r w:rsidR="000C6451" w:rsidRPr="009468D0">
          <w:rPr>
            <w:sz w:val="28"/>
            <w:szCs w:val="28"/>
          </w:rPr>
          <w:t>закона</w:t>
        </w:r>
      </w:hyperlink>
      <w:r w:rsidR="000C6451" w:rsidRPr="009468D0">
        <w:rPr>
          <w:sz w:val="28"/>
          <w:szCs w:val="28"/>
        </w:rPr>
        <w:t xml:space="preserve"> от 15 декабря 2001 года № 166-ФЗ «О государственном пенсионном обеспечении в Российской Федерации».»;</w:t>
      </w:r>
    </w:p>
    <w:p w:rsidR="000C6451" w:rsidRPr="009468D0" w:rsidRDefault="000C6451" w:rsidP="008C4171">
      <w:pPr>
        <w:tabs>
          <w:tab w:val="left" w:pos="1134"/>
        </w:tabs>
        <w:autoSpaceDN w:val="0"/>
        <w:adjustRightInd w:val="0"/>
        <w:ind w:firstLine="737"/>
        <w:jc w:val="both"/>
        <w:rPr>
          <w:sz w:val="28"/>
          <w:szCs w:val="28"/>
        </w:rPr>
      </w:pPr>
      <w:r w:rsidRPr="009468D0">
        <w:rPr>
          <w:sz w:val="28"/>
          <w:szCs w:val="28"/>
        </w:rPr>
        <w:t>в) часть 3 изложить в следующей редакции:</w:t>
      </w:r>
    </w:p>
    <w:p w:rsidR="000C6451" w:rsidRDefault="000C6451" w:rsidP="008C4171">
      <w:pPr>
        <w:autoSpaceDN w:val="0"/>
        <w:adjustRightInd w:val="0"/>
        <w:ind w:firstLine="737"/>
        <w:jc w:val="both"/>
        <w:rPr>
          <w:sz w:val="28"/>
          <w:szCs w:val="28"/>
        </w:rPr>
      </w:pPr>
      <w:r w:rsidRPr="009468D0">
        <w:rPr>
          <w:sz w:val="28"/>
          <w:szCs w:val="28"/>
        </w:rPr>
        <w:t>«3. Размер государственной пенсии за выслугу лет не может быть меньше размера фиксированной выплаты к страховой пенсии, установлен</w:t>
      </w:r>
      <w:r w:rsidRPr="009468D0">
        <w:rPr>
          <w:sz w:val="28"/>
          <w:szCs w:val="28"/>
        </w:rPr>
        <w:softHyphen/>
        <w:t>ного частью 1 статьи 16 Федерального закона «О страховых пенсиях».»;</w:t>
      </w:r>
    </w:p>
    <w:p w:rsidR="000C6451" w:rsidRDefault="00536528" w:rsidP="008C4171">
      <w:pPr>
        <w:autoSpaceDN w:val="0"/>
        <w:adjustRightInd w:val="0"/>
        <w:ind w:firstLine="737"/>
        <w:jc w:val="both"/>
        <w:rPr>
          <w:rFonts w:eastAsia="Calibri"/>
          <w:sz w:val="28"/>
          <w:szCs w:val="28"/>
        </w:rPr>
      </w:pPr>
      <w:r>
        <w:rPr>
          <w:rFonts w:eastAsia="Calibri"/>
          <w:sz w:val="28"/>
          <w:szCs w:val="28"/>
        </w:rPr>
        <w:t>4</w:t>
      </w:r>
      <w:r w:rsidR="000C6451" w:rsidRPr="009468D0">
        <w:rPr>
          <w:rFonts w:eastAsia="Calibri"/>
          <w:sz w:val="28"/>
          <w:szCs w:val="28"/>
        </w:rPr>
        <w:t xml:space="preserve">) </w:t>
      </w:r>
      <w:r w:rsidR="000C6451">
        <w:rPr>
          <w:rFonts w:eastAsia="Calibri"/>
          <w:sz w:val="28"/>
          <w:szCs w:val="28"/>
        </w:rPr>
        <w:t>в статье 5:</w:t>
      </w:r>
    </w:p>
    <w:p w:rsidR="000C6451" w:rsidRDefault="000C6451" w:rsidP="008C4171">
      <w:pPr>
        <w:autoSpaceDN w:val="0"/>
        <w:adjustRightInd w:val="0"/>
        <w:ind w:firstLine="737"/>
        <w:jc w:val="both"/>
        <w:rPr>
          <w:rFonts w:eastAsia="Calibri"/>
          <w:sz w:val="28"/>
          <w:szCs w:val="28"/>
        </w:rPr>
      </w:pPr>
      <w:r>
        <w:rPr>
          <w:rFonts w:eastAsia="Calibri"/>
          <w:sz w:val="28"/>
          <w:szCs w:val="28"/>
        </w:rPr>
        <w:t>а) в а</w:t>
      </w:r>
      <w:r w:rsidRPr="009468D0">
        <w:rPr>
          <w:rFonts w:eastAsia="Calibri"/>
          <w:sz w:val="28"/>
          <w:szCs w:val="28"/>
        </w:rPr>
        <w:t>бзаце первом части 1 слова «дающего в</w:t>
      </w:r>
      <w:r w:rsidRPr="009468D0">
        <w:rPr>
          <w:sz w:val="28"/>
          <w:szCs w:val="28"/>
        </w:rPr>
        <w:t xml:space="preserve"> соответствии с Федеральным законом «О трудовых пенсиях в Российской Федерации» право на трудовую пенсию по старости»</w:t>
      </w:r>
      <w:r w:rsidRPr="009468D0">
        <w:rPr>
          <w:rFonts w:eastAsia="Calibri"/>
          <w:sz w:val="28"/>
          <w:szCs w:val="28"/>
        </w:rPr>
        <w:t xml:space="preserve"> заменить словами «дающего </w:t>
      </w:r>
      <w:r w:rsidRPr="009468D0">
        <w:rPr>
          <w:sz w:val="28"/>
          <w:szCs w:val="28"/>
        </w:rPr>
        <w:t>право на страховую пенсию по старости в соответствии с Федеральным законом «О страховых пенсиях» (дававшего право на трудовую пенсию по старости в соответствии с Федеральным законом от 17 декабря 2001 года № 173-ФЗ «О трудовых пенсиях в Российской Федерации»)</w:t>
      </w:r>
      <w:r w:rsidRPr="009468D0">
        <w:rPr>
          <w:rFonts w:eastAsia="Calibri"/>
          <w:sz w:val="28"/>
          <w:szCs w:val="28"/>
        </w:rPr>
        <w:t>»;</w:t>
      </w:r>
    </w:p>
    <w:p w:rsidR="000C6451" w:rsidRDefault="000C6451" w:rsidP="008C4171">
      <w:pPr>
        <w:autoSpaceDN w:val="0"/>
        <w:adjustRightInd w:val="0"/>
        <w:ind w:firstLine="737"/>
        <w:jc w:val="both"/>
        <w:rPr>
          <w:rFonts w:eastAsia="Calibri"/>
          <w:sz w:val="28"/>
          <w:szCs w:val="28"/>
        </w:rPr>
      </w:pPr>
      <w:r w:rsidRPr="00967B24">
        <w:rPr>
          <w:rFonts w:eastAsia="Calibri"/>
          <w:sz w:val="28"/>
          <w:szCs w:val="28"/>
        </w:rPr>
        <w:t xml:space="preserve">б) в абзаце </w:t>
      </w:r>
      <w:r>
        <w:rPr>
          <w:rFonts w:eastAsia="Calibri"/>
          <w:sz w:val="28"/>
          <w:szCs w:val="28"/>
        </w:rPr>
        <w:t>втором</w:t>
      </w:r>
      <w:r w:rsidRPr="00967B24">
        <w:rPr>
          <w:rFonts w:eastAsia="Calibri"/>
          <w:sz w:val="28"/>
          <w:szCs w:val="28"/>
        </w:rPr>
        <w:t xml:space="preserve"> части 6 слова «ниже </w:t>
      </w:r>
      <w:r>
        <w:rPr>
          <w:rFonts w:eastAsia="Calibri"/>
          <w:sz w:val="28"/>
          <w:szCs w:val="28"/>
        </w:rPr>
        <w:t>фиксированного базового размера страховой части трудовой пенсии по старости» заменить словами «меньше размера  фиксированной выплаты к страховой пенсии»;</w:t>
      </w:r>
    </w:p>
    <w:p w:rsidR="000C6451" w:rsidRDefault="00536528" w:rsidP="008C4171">
      <w:pPr>
        <w:autoSpaceDN w:val="0"/>
        <w:adjustRightInd w:val="0"/>
        <w:ind w:firstLine="737"/>
        <w:jc w:val="both"/>
        <w:rPr>
          <w:rFonts w:eastAsia="Calibri"/>
          <w:sz w:val="28"/>
          <w:szCs w:val="28"/>
        </w:rPr>
      </w:pPr>
      <w:r>
        <w:rPr>
          <w:rFonts w:eastAsia="Calibri"/>
          <w:sz w:val="28"/>
          <w:szCs w:val="28"/>
        </w:rPr>
        <w:t>5</w:t>
      </w:r>
      <w:r w:rsidR="000C6451">
        <w:rPr>
          <w:rFonts w:eastAsia="Calibri"/>
          <w:sz w:val="28"/>
          <w:szCs w:val="28"/>
        </w:rPr>
        <w:t>) в статье 6:</w:t>
      </w:r>
    </w:p>
    <w:p w:rsidR="000C6451" w:rsidRDefault="000C6451" w:rsidP="008C4171">
      <w:pPr>
        <w:autoSpaceDN w:val="0"/>
        <w:adjustRightInd w:val="0"/>
        <w:ind w:firstLine="737"/>
        <w:jc w:val="both"/>
        <w:rPr>
          <w:rFonts w:eastAsia="Calibri"/>
          <w:sz w:val="28"/>
          <w:szCs w:val="28"/>
        </w:rPr>
      </w:pPr>
      <w:r>
        <w:rPr>
          <w:rFonts w:eastAsia="Calibri"/>
          <w:sz w:val="28"/>
          <w:szCs w:val="28"/>
        </w:rPr>
        <w:t xml:space="preserve">а) в пункте 3 части 1 слова </w:t>
      </w:r>
      <w:r w:rsidRPr="00C04DD5">
        <w:rPr>
          <w:rFonts w:eastAsia="Calibri"/>
          <w:sz w:val="28"/>
          <w:szCs w:val="28"/>
        </w:rPr>
        <w:t>«(часть трудовой пенсии по старости)» в соответствующем падеже исключить</w:t>
      </w:r>
      <w:r>
        <w:rPr>
          <w:rFonts w:eastAsia="Calibri"/>
          <w:sz w:val="28"/>
          <w:szCs w:val="28"/>
        </w:rPr>
        <w:t>;</w:t>
      </w:r>
    </w:p>
    <w:p w:rsidR="000C6451" w:rsidRDefault="000C6451" w:rsidP="008C4171">
      <w:pPr>
        <w:autoSpaceDN w:val="0"/>
        <w:adjustRightInd w:val="0"/>
        <w:ind w:firstLine="737"/>
        <w:jc w:val="both"/>
        <w:rPr>
          <w:rFonts w:eastAsia="Calibri"/>
          <w:sz w:val="28"/>
          <w:szCs w:val="28"/>
        </w:rPr>
      </w:pPr>
      <w:r>
        <w:rPr>
          <w:rFonts w:eastAsia="Calibri"/>
          <w:sz w:val="28"/>
          <w:szCs w:val="28"/>
        </w:rPr>
        <w:t>б) часть 4 изложить в следующей редакции:</w:t>
      </w:r>
    </w:p>
    <w:p w:rsidR="000C6451" w:rsidRDefault="000C6451" w:rsidP="008C4171">
      <w:pPr>
        <w:autoSpaceDN w:val="0"/>
        <w:adjustRightInd w:val="0"/>
        <w:ind w:firstLine="737"/>
        <w:jc w:val="both"/>
        <w:rPr>
          <w:rFonts w:eastAsia="Calibri"/>
          <w:sz w:val="28"/>
          <w:szCs w:val="28"/>
        </w:rPr>
      </w:pPr>
      <w:r>
        <w:rPr>
          <w:rFonts w:eastAsia="Calibri"/>
          <w:sz w:val="28"/>
          <w:szCs w:val="28"/>
        </w:rPr>
        <w:t xml:space="preserve">«4. </w:t>
      </w:r>
      <w:r w:rsidRPr="009468D0">
        <w:rPr>
          <w:rFonts w:eastAsia="Calibri"/>
          <w:sz w:val="28"/>
          <w:szCs w:val="28"/>
        </w:rPr>
        <w:t>Государственная</w:t>
      </w:r>
      <w:r w:rsidRPr="009468D0">
        <w:rPr>
          <w:sz w:val="28"/>
          <w:szCs w:val="28"/>
        </w:rPr>
        <w:t xml:space="preserve"> пенсия</w:t>
      </w:r>
      <w:r w:rsidRPr="009468D0">
        <w:rPr>
          <w:rFonts w:eastAsia="Calibri"/>
          <w:sz w:val="28"/>
          <w:szCs w:val="28"/>
        </w:rPr>
        <w:t xml:space="preserve"> за выслугу лет назначается к страховой пенсии по старости бессрочно, к страховой пенсии по инвалидности – на срок назначения указанной пенсии.»;</w:t>
      </w:r>
    </w:p>
    <w:p w:rsidR="00536528" w:rsidRDefault="00536528" w:rsidP="008C4171">
      <w:pPr>
        <w:autoSpaceDN w:val="0"/>
        <w:adjustRightInd w:val="0"/>
        <w:ind w:firstLine="737"/>
        <w:jc w:val="both"/>
        <w:rPr>
          <w:rFonts w:eastAsia="Calibri"/>
          <w:sz w:val="28"/>
          <w:szCs w:val="28"/>
        </w:rPr>
      </w:pPr>
      <w:r>
        <w:rPr>
          <w:rFonts w:eastAsia="Calibri"/>
          <w:sz w:val="28"/>
          <w:szCs w:val="28"/>
        </w:rPr>
        <w:t>в) слова «Сектор Экономики и финансов» заме</w:t>
      </w:r>
      <w:r w:rsidR="002D769E">
        <w:rPr>
          <w:rFonts w:eastAsia="Calibri"/>
          <w:sz w:val="28"/>
          <w:szCs w:val="28"/>
        </w:rPr>
        <w:t>ни</w:t>
      </w:r>
      <w:r>
        <w:rPr>
          <w:rFonts w:eastAsia="Calibri"/>
          <w:sz w:val="28"/>
          <w:szCs w:val="28"/>
        </w:rPr>
        <w:t xml:space="preserve">ть </w:t>
      </w:r>
      <w:r w:rsidR="002D769E">
        <w:rPr>
          <w:rFonts w:eastAsia="Calibri"/>
          <w:sz w:val="28"/>
          <w:szCs w:val="28"/>
        </w:rPr>
        <w:t xml:space="preserve"> словами «отдел Экономики и финансов» в соответствующих падежах;</w:t>
      </w:r>
    </w:p>
    <w:p w:rsidR="002D769E" w:rsidRDefault="002D769E" w:rsidP="008C4171">
      <w:pPr>
        <w:autoSpaceDN w:val="0"/>
        <w:adjustRightInd w:val="0"/>
        <w:ind w:firstLine="737"/>
        <w:jc w:val="both"/>
        <w:rPr>
          <w:rFonts w:eastAsia="Calibri"/>
          <w:sz w:val="28"/>
          <w:szCs w:val="28"/>
        </w:rPr>
      </w:pPr>
      <w:r>
        <w:rPr>
          <w:rFonts w:eastAsia="Calibri"/>
          <w:sz w:val="28"/>
          <w:szCs w:val="28"/>
        </w:rPr>
        <w:t>6) в статье 7:</w:t>
      </w:r>
    </w:p>
    <w:p w:rsidR="002D769E" w:rsidRDefault="002D769E" w:rsidP="002D769E">
      <w:pPr>
        <w:autoSpaceDN w:val="0"/>
        <w:adjustRightInd w:val="0"/>
        <w:ind w:firstLine="737"/>
        <w:jc w:val="both"/>
        <w:rPr>
          <w:rFonts w:eastAsia="Calibri"/>
          <w:sz w:val="28"/>
          <w:szCs w:val="28"/>
        </w:rPr>
      </w:pPr>
      <w:r>
        <w:rPr>
          <w:rFonts w:eastAsia="Calibri"/>
          <w:sz w:val="28"/>
          <w:szCs w:val="28"/>
        </w:rPr>
        <w:t>слова «Сектор Экономики и финансов» заменить  словами «отдел Экономики и финансов» в соответствующих падежах;</w:t>
      </w:r>
    </w:p>
    <w:p w:rsidR="000C6451" w:rsidRDefault="002D769E" w:rsidP="008C4171">
      <w:pPr>
        <w:autoSpaceDN w:val="0"/>
        <w:adjustRightInd w:val="0"/>
        <w:ind w:firstLine="737"/>
        <w:jc w:val="both"/>
        <w:rPr>
          <w:rFonts w:eastAsia="Calibri"/>
          <w:sz w:val="28"/>
          <w:szCs w:val="28"/>
        </w:rPr>
      </w:pPr>
      <w:r>
        <w:rPr>
          <w:rFonts w:eastAsia="Calibri"/>
          <w:sz w:val="28"/>
          <w:szCs w:val="28"/>
        </w:rPr>
        <w:t>7</w:t>
      </w:r>
      <w:r w:rsidR="000C6451">
        <w:rPr>
          <w:rFonts w:eastAsia="Calibri"/>
          <w:sz w:val="28"/>
          <w:szCs w:val="28"/>
        </w:rPr>
        <w:t xml:space="preserve">) в статье 8: </w:t>
      </w:r>
    </w:p>
    <w:p w:rsidR="000C6451" w:rsidRDefault="000C6451" w:rsidP="008C4171">
      <w:pPr>
        <w:autoSpaceDN w:val="0"/>
        <w:adjustRightInd w:val="0"/>
        <w:ind w:firstLine="737"/>
        <w:jc w:val="both"/>
        <w:rPr>
          <w:rFonts w:eastAsia="Calibri"/>
          <w:sz w:val="28"/>
          <w:szCs w:val="28"/>
        </w:rPr>
      </w:pPr>
      <w:r>
        <w:rPr>
          <w:rFonts w:eastAsia="Calibri"/>
          <w:sz w:val="28"/>
          <w:szCs w:val="28"/>
        </w:rPr>
        <w:t>а) в пункте 2 части 1 слова «(части трудовой пенсии по старости)» исключить;</w:t>
      </w:r>
    </w:p>
    <w:p w:rsidR="000C6451" w:rsidRPr="009A0256" w:rsidRDefault="000C6451" w:rsidP="008C4171">
      <w:pPr>
        <w:autoSpaceDN w:val="0"/>
        <w:adjustRightInd w:val="0"/>
        <w:ind w:firstLine="737"/>
        <w:jc w:val="both"/>
        <w:rPr>
          <w:rFonts w:eastAsia="Calibri"/>
          <w:sz w:val="28"/>
          <w:szCs w:val="28"/>
        </w:rPr>
      </w:pPr>
      <w:r w:rsidRPr="00D763DF">
        <w:rPr>
          <w:rFonts w:eastAsia="Calibri"/>
          <w:sz w:val="28"/>
          <w:szCs w:val="28"/>
        </w:rPr>
        <w:t xml:space="preserve">б) часть 5 дополнить предложением следующего содержания: </w:t>
      </w:r>
      <w:r>
        <w:rPr>
          <w:rFonts w:eastAsia="Calibri"/>
          <w:sz w:val="28"/>
          <w:szCs w:val="28"/>
        </w:rPr>
        <w:t xml:space="preserve">«При этом если муниципальная должность, должность муниципальной службы отсутствует в связи с тем, что в соответствии с областным законом муниципальная должность была отнесена к числу должностей муниципальной службы либо должность муниципальной службы была отнесена к числу муниципальных должностей, то размер государственной пенсии за выслугу лет пересчитывается исходя из денежного содержания, установленного по соответствующей должности муниципальной службы, муниципальной должности.»;   </w:t>
      </w:r>
    </w:p>
    <w:p w:rsidR="000C6451" w:rsidRDefault="000C6451" w:rsidP="008C4171">
      <w:pPr>
        <w:autoSpaceDN w:val="0"/>
        <w:adjustRightInd w:val="0"/>
        <w:ind w:firstLine="737"/>
        <w:jc w:val="both"/>
        <w:rPr>
          <w:rFonts w:eastAsia="Calibri"/>
          <w:sz w:val="28"/>
          <w:szCs w:val="28"/>
        </w:rPr>
      </w:pPr>
      <w:r w:rsidRPr="00097DA7">
        <w:rPr>
          <w:rFonts w:eastAsia="Calibri"/>
          <w:sz w:val="28"/>
          <w:szCs w:val="28"/>
        </w:rPr>
        <w:t xml:space="preserve">в) </w:t>
      </w:r>
      <w:r>
        <w:rPr>
          <w:rFonts w:eastAsia="Calibri"/>
          <w:sz w:val="28"/>
          <w:szCs w:val="28"/>
        </w:rPr>
        <w:t>в пункте 2 части 6 слова «(части  трудовой пенсии по старости)» заменить словами «, к которой назначена государственная пенсия за выслугу лет,»;</w:t>
      </w:r>
    </w:p>
    <w:p w:rsidR="000C6451" w:rsidRDefault="000C6451" w:rsidP="008C4171">
      <w:pPr>
        <w:autoSpaceDN w:val="0"/>
        <w:adjustRightInd w:val="0"/>
        <w:ind w:firstLine="737"/>
        <w:jc w:val="both"/>
        <w:rPr>
          <w:rFonts w:eastAsia="Calibri"/>
          <w:sz w:val="28"/>
          <w:szCs w:val="28"/>
        </w:rPr>
      </w:pPr>
      <w:r>
        <w:rPr>
          <w:rFonts w:eastAsia="Calibri"/>
          <w:sz w:val="28"/>
          <w:szCs w:val="28"/>
        </w:rPr>
        <w:t>г) часть 9 изложить в следующей редакции:</w:t>
      </w:r>
    </w:p>
    <w:p w:rsidR="000C6451" w:rsidRDefault="000C6451" w:rsidP="008C4171">
      <w:pPr>
        <w:autoSpaceDN w:val="0"/>
        <w:adjustRightInd w:val="0"/>
        <w:ind w:firstLine="737"/>
        <w:jc w:val="both"/>
        <w:rPr>
          <w:rFonts w:eastAsia="Calibri"/>
          <w:sz w:val="28"/>
          <w:szCs w:val="28"/>
        </w:rPr>
      </w:pPr>
      <w:r>
        <w:rPr>
          <w:rFonts w:eastAsia="Calibri"/>
          <w:sz w:val="28"/>
          <w:szCs w:val="28"/>
        </w:rPr>
        <w:t xml:space="preserve">«9. В случае изменения размера пенсии (перерасчет не в централизованном порядке, переход со страховой пенсии по инвалидности на страховую пенсию по старости) заинтересованное лицо обязано в течение 3 дней  письменно сообщить об этом в </w:t>
      </w:r>
      <w:r w:rsidR="00AA7B4D">
        <w:rPr>
          <w:rFonts w:eastAsia="Calibri"/>
          <w:sz w:val="28"/>
          <w:szCs w:val="28"/>
        </w:rPr>
        <w:t>Администрацию</w:t>
      </w:r>
      <w:r>
        <w:rPr>
          <w:rFonts w:eastAsia="Calibri"/>
          <w:sz w:val="28"/>
          <w:szCs w:val="28"/>
        </w:rPr>
        <w:t xml:space="preserve"> </w:t>
      </w:r>
      <w:r w:rsidR="00AA7B4D">
        <w:rPr>
          <w:rFonts w:eastAsia="Calibri"/>
          <w:sz w:val="28"/>
          <w:szCs w:val="28"/>
        </w:rPr>
        <w:t>Щепкинского сельского поселения (</w:t>
      </w:r>
      <w:r w:rsidR="00AA7B4D" w:rsidRPr="00082DC1">
        <w:rPr>
          <w:rFonts w:eastAsia="Calibri"/>
          <w:sz w:val="28"/>
          <w:szCs w:val="28"/>
        </w:rPr>
        <w:t>отдел</w:t>
      </w:r>
      <w:r w:rsidR="00AA7B4D">
        <w:rPr>
          <w:rFonts w:eastAsia="Calibri"/>
          <w:sz w:val="28"/>
          <w:szCs w:val="28"/>
        </w:rPr>
        <w:t xml:space="preserve"> Экономики и </w:t>
      </w:r>
      <w:r w:rsidR="00AA7B4D">
        <w:rPr>
          <w:rFonts w:eastAsia="Calibri"/>
          <w:sz w:val="28"/>
          <w:szCs w:val="28"/>
        </w:rPr>
        <w:lastRenderedPageBreak/>
        <w:t>финансов)</w:t>
      </w:r>
      <w:r>
        <w:rPr>
          <w:rFonts w:eastAsia="Calibri"/>
          <w:sz w:val="28"/>
          <w:szCs w:val="28"/>
        </w:rPr>
        <w:t>. К сообщению прилагается справка органа, осуществляющего пенсионное обеспечение, о новом размере пенсии.</w:t>
      </w:r>
      <w:r w:rsidR="00936EB4">
        <w:rPr>
          <w:rFonts w:eastAsia="Calibri"/>
          <w:sz w:val="28"/>
          <w:szCs w:val="28"/>
        </w:rPr>
        <w:t>»;</w:t>
      </w:r>
      <w:r>
        <w:rPr>
          <w:rFonts w:eastAsia="Calibri"/>
          <w:sz w:val="28"/>
          <w:szCs w:val="28"/>
        </w:rPr>
        <w:t xml:space="preserve">  </w:t>
      </w:r>
    </w:p>
    <w:p w:rsidR="002D769E" w:rsidRDefault="002D769E" w:rsidP="002D769E">
      <w:pPr>
        <w:autoSpaceDN w:val="0"/>
        <w:adjustRightInd w:val="0"/>
        <w:ind w:firstLine="737"/>
        <w:jc w:val="both"/>
        <w:rPr>
          <w:rFonts w:eastAsia="Calibri"/>
          <w:sz w:val="28"/>
          <w:szCs w:val="28"/>
        </w:rPr>
      </w:pPr>
      <w:r>
        <w:rPr>
          <w:rFonts w:eastAsia="Calibri"/>
          <w:sz w:val="28"/>
          <w:szCs w:val="28"/>
        </w:rPr>
        <w:t>д)</w:t>
      </w:r>
      <w:r w:rsidRPr="002D769E">
        <w:rPr>
          <w:rFonts w:eastAsia="Calibri"/>
          <w:sz w:val="28"/>
          <w:szCs w:val="28"/>
        </w:rPr>
        <w:t xml:space="preserve"> </w:t>
      </w:r>
      <w:r>
        <w:rPr>
          <w:rFonts w:eastAsia="Calibri"/>
          <w:sz w:val="28"/>
          <w:szCs w:val="28"/>
        </w:rPr>
        <w:t>слова «Сектор Экономики и финансов» заметь  словами «отдел Экономики и финансов» в соответствующих падежах;</w:t>
      </w:r>
    </w:p>
    <w:p w:rsidR="000C6451" w:rsidRDefault="002D769E" w:rsidP="008C4171">
      <w:pPr>
        <w:autoSpaceDN w:val="0"/>
        <w:adjustRightInd w:val="0"/>
        <w:ind w:firstLine="737"/>
        <w:jc w:val="both"/>
        <w:rPr>
          <w:rFonts w:eastAsia="Calibri"/>
          <w:sz w:val="28"/>
          <w:szCs w:val="28"/>
        </w:rPr>
      </w:pPr>
      <w:r>
        <w:rPr>
          <w:rFonts w:eastAsia="Calibri"/>
          <w:sz w:val="28"/>
          <w:szCs w:val="28"/>
        </w:rPr>
        <w:t>8</w:t>
      </w:r>
      <w:r w:rsidR="000C6451">
        <w:rPr>
          <w:rFonts w:eastAsia="Calibri"/>
          <w:sz w:val="28"/>
          <w:szCs w:val="28"/>
        </w:rPr>
        <w:t>) в статье 9:</w:t>
      </w:r>
    </w:p>
    <w:p w:rsidR="000C6451" w:rsidRDefault="000C6451" w:rsidP="008C4171">
      <w:pPr>
        <w:autoSpaceDN w:val="0"/>
        <w:adjustRightInd w:val="0"/>
        <w:ind w:firstLine="737"/>
        <w:jc w:val="both"/>
        <w:rPr>
          <w:rFonts w:eastAsia="Calibri"/>
          <w:sz w:val="28"/>
          <w:szCs w:val="28"/>
        </w:rPr>
      </w:pPr>
      <w:r>
        <w:rPr>
          <w:rFonts w:eastAsia="Calibri"/>
          <w:sz w:val="28"/>
          <w:szCs w:val="28"/>
        </w:rPr>
        <w:t>а) пункт 3 части 1 изложить в следующей редакции:</w:t>
      </w:r>
    </w:p>
    <w:p w:rsidR="000C6451" w:rsidRDefault="000C6451" w:rsidP="008C4171">
      <w:pPr>
        <w:autoSpaceDN w:val="0"/>
        <w:adjustRightInd w:val="0"/>
        <w:ind w:firstLine="737"/>
        <w:jc w:val="both"/>
        <w:rPr>
          <w:rFonts w:eastAsia="Calibri"/>
          <w:sz w:val="28"/>
          <w:szCs w:val="28"/>
        </w:rPr>
      </w:pPr>
      <w:r>
        <w:rPr>
          <w:rFonts w:eastAsia="Calibri"/>
          <w:sz w:val="28"/>
          <w:szCs w:val="28"/>
        </w:rPr>
        <w:t>«3)</w:t>
      </w:r>
      <w:r w:rsidR="00936EB4">
        <w:rPr>
          <w:rFonts w:eastAsia="Calibri"/>
          <w:sz w:val="28"/>
          <w:szCs w:val="28"/>
        </w:rPr>
        <w:t xml:space="preserve"> </w:t>
      </w:r>
      <w:r>
        <w:rPr>
          <w:rFonts w:eastAsia="Calibri"/>
          <w:sz w:val="28"/>
          <w:szCs w:val="28"/>
        </w:rPr>
        <w:t>приостановления выплаты страховой пенсии в соответствии с Федеральным законом «О страховых пенсиях».»;</w:t>
      </w:r>
    </w:p>
    <w:p w:rsidR="000C6451" w:rsidRDefault="000C6451" w:rsidP="008C4171">
      <w:pPr>
        <w:autoSpaceDN w:val="0"/>
        <w:adjustRightInd w:val="0"/>
        <w:ind w:firstLine="737"/>
        <w:jc w:val="both"/>
        <w:rPr>
          <w:rFonts w:eastAsia="Calibri"/>
          <w:sz w:val="28"/>
          <w:szCs w:val="28"/>
        </w:rPr>
      </w:pPr>
      <w:r>
        <w:rPr>
          <w:rFonts w:eastAsia="Calibri"/>
          <w:sz w:val="28"/>
          <w:szCs w:val="28"/>
        </w:rPr>
        <w:t>б) часть 2 изложить в следующей редакции:</w:t>
      </w:r>
    </w:p>
    <w:p w:rsidR="000C6451" w:rsidRDefault="000C6451" w:rsidP="008C4171">
      <w:pPr>
        <w:autoSpaceDN w:val="0"/>
        <w:adjustRightInd w:val="0"/>
        <w:ind w:firstLine="737"/>
        <w:jc w:val="both"/>
        <w:rPr>
          <w:rFonts w:eastAsia="Calibri"/>
          <w:sz w:val="28"/>
          <w:szCs w:val="28"/>
        </w:rPr>
      </w:pPr>
      <w:r>
        <w:rPr>
          <w:rFonts w:eastAsia="Calibri"/>
          <w:sz w:val="28"/>
          <w:szCs w:val="28"/>
        </w:rPr>
        <w:t>«2. Выплата государственной пенсии за выслугу лет прекращается со дня прекращения выплаты страховой пенсии в соответствии с Федеральным законом «О страховых пенсиях».»;</w:t>
      </w:r>
    </w:p>
    <w:p w:rsidR="000C6451" w:rsidRDefault="000C6451" w:rsidP="008C4171">
      <w:pPr>
        <w:autoSpaceDN w:val="0"/>
        <w:adjustRightInd w:val="0"/>
        <w:ind w:firstLine="737"/>
        <w:jc w:val="both"/>
        <w:rPr>
          <w:rFonts w:eastAsia="Calibri"/>
          <w:sz w:val="28"/>
          <w:szCs w:val="28"/>
        </w:rPr>
      </w:pPr>
      <w:r>
        <w:rPr>
          <w:rFonts w:eastAsia="Calibri"/>
          <w:sz w:val="28"/>
          <w:szCs w:val="28"/>
        </w:rPr>
        <w:t>в) в части 3 слова «трудовой пенсии (части трудовой пенсии)» заменить словами «страховой пенсии»;</w:t>
      </w:r>
    </w:p>
    <w:p w:rsidR="000C6451" w:rsidRPr="009468D0" w:rsidRDefault="000C6451" w:rsidP="008C4171">
      <w:pPr>
        <w:tabs>
          <w:tab w:val="left" w:pos="1134"/>
          <w:tab w:val="left" w:pos="1276"/>
        </w:tabs>
        <w:autoSpaceDN w:val="0"/>
        <w:adjustRightInd w:val="0"/>
        <w:ind w:firstLine="737"/>
        <w:jc w:val="both"/>
        <w:rPr>
          <w:rFonts w:eastAsia="Calibri"/>
          <w:sz w:val="28"/>
          <w:szCs w:val="28"/>
        </w:rPr>
      </w:pPr>
      <w:r w:rsidRPr="009468D0">
        <w:rPr>
          <w:rFonts w:eastAsia="Calibri"/>
          <w:sz w:val="28"/>
          <w:szCs w:val="28"/>
        </w:rPr>
        <w:t>г) пункт 3 части 4 изложить в следующей редакции:</w:t>
      </w:r>
    </w:p>
    <w:p w:rsidR="000C6451" w:rsidRDefault="000C6451" w:rsidP="008C4171">
      <w:pPr>
        <w:tabs>
          <w:tab w:val="left" w:pos="1276"/>
        </w:tabs>
        <w:autoSpaceDN w:val="0"/>
        <w:adjustRightInd w:val="0"/>
        <w:ind w:firstLine="737"/>
        <w:jc w:val="both"/>
        <w:rPr>
          <w:rFonts w:eastAsia="Calibri"/>
          <w:sz w:val="28"/>
          <w:szCs w:val="28"/>
        </w:rPr>
      </w:pPr>
      <w:r w:rsidRPr="009468D0">
        <w:rPr>
          <w:rFonts w:eastAsia="Calibri"/>
          <w:sz w:val="28"/>
          <w:szCs w:val="28"/>
        </w:rPr>
        <w:t xml:space="preserve">«3) возобновления или восстановления пенсионеру выплаты страховой пенсии в соответствии с Федеральным </w:t>
      </w:r>
      <w:hyperlink r:id="rId9" w:history="1">
        <w:r w:rsidRPr="009468D0">
          <w:rPr>
            <w:rFonts w:eastAsia="Calibri"/>
            <w:sz w:val="28"/>
            <w:szCs w:val="28"/>
          </w:rPr>
          <w:t>законом</w:t>
        </w:r>
      </w:hyperlink>
      <w:r w:rsidRPr="009468D0">
        <w:rPr>
          <w:rFonts w:eastAsia="Calibri"/>
          <w:sz w:val="28"/>
          <w:szCs w:val="28"/>
        </w:rPr>
        <w:t xml:space="preserve"> «О страховых пенсиях» 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p>
    <w:p w:rsidR="000C6451" w:rsidRDefault="000C6451" w:rsidP="008C4171">
      <w:pPr>
        <w:tabs>
          <w:tab w:val="left" w:pos="1276"/>
        </w:tabs>
        <w:autoSpaceDN w:val="0"/>
        <w:adjustRightInd w:val="0"/>
        <w:ind w:firstLine="737"/>
        <w:jc w:val="both"/>
        <w:rPr>
          <w:rFonts w:eastAsia="Calibri"/>
          <w:sz w:val="28"/>
          <w:szCs w:val="28"/>
        </w:rPr>
      </w:pPr>
      <w:r>
        <w:rPr>
          <w:rFonts w:eastAsia="Calibri"/>
          <w:sz w:val="28"/>
          <w:szCs w:val="28"/>
        </w:rPr>
        <w:t>д) в абзаце втором части 6 слова «трудовой пенсии (части трудовой пенсии)» заменить словами «страховой пенсии»;</w:t>
      </w:r>
    </w:p>
    <w:p w:rsidR="002D769E" w:rsidRDefault="002D769E" w:rsidP="002D769E">
      <w:pPr>
        <w:autoSpaceDN w:val="0"/>
        <w:adjustRightInd w:val="0"/>
        <w:ind w:firstLine="737"/>
        <w:jc w:val="both"/>
        <w:rPr>
          <w:rFonts w:eastAsia="Calibri"/>
          <w:sz w:val="28"/>
          <w:szCs w:val="28"/>
        </w:rPr>
      </w:pPr>
      <w:r>
        <w:rPr>
          <w:rFonts w:eastAsia="Calibri"/>
          <w:sz w:val="28"/>
          <w:szCs w:val="28"/>
        </w:rPr>
        <w:t>е) слова «Сектор Экономики и финансов» заметь  словами «отдел Экономики и финансов» в соответствующих падежах;</w:t>
      </w:r>
    </w:p>
    <w:p w:rsidR="000C6451" w:rsidRDefault="002D769E" w:rsidP="008C4171">
      <w:pPr>
        <w:tabs>
          <w:tab w:val="left" w:pos="1276"/>
        </w:tabs>
        <w:autoSpaceDN w:val="0"/>
        <w:adjustRightInd w:val="0"/>
        <w:ind w:firstLine="737"/>
        <w:jc w:val="both"/>
        <w:rPr>
          <w:rFonts w:eastAsia="Calibri"/>
          <w:sz w:val="28"/>
          <w:szCs w:val="28"/>
        </w:rPr>
      </w:pPr>
      <w:r>
        <w:rPr>
          <w:rFonts w:eastAsia="Calibri"/>
          <w:sz w:val="28"/>
          <w:szCs w:val="28"/>
        </w:rPr>
        <w:t>ё</w:t>
      </w:r>
      <w:r w:rsidR="000C6451">
        <w:rPr>
          <w:rFonts w:eastAsia="Calibri"/>
          <w:sz w:val="28"/>
          <w:szCs w:val="28"/>
        </w:rPr>
        <w:t>) часть 7 изложить в следующей редакции:</w:t>
      </w:r>
    </w:p>
    <w:p w:rsidR="000C6451" w:rsidRPr="009468D0" w:rsidRDefault="000C6451" w:rsidP="008C4171">
      <w:pPr>
        <w:tabs>
          <w:tab w:val="left" w:pos="1134"/>
        </w:tabs>
        <w:autoSpaceDN w:val="0"/>
        <w:adjustRightInd w:val="0"/>
        <w:ind w:firstLine="737"/>
        <w:jc w:val="both"/>
        <w:rPr>
          <w:sz w:val="28"/>
          <w:szCs w:val="28"/>
        </w:rPr>
      </w:pPr>
      <w:r w:rsidRPr="009468D0">
        <w:rPr>
          <w:rFonts w:eastAsia="Calibri"/>
          <w:sz w:val="28"/>
          <w:szCs w:val="28"/>
        </w:rPr>
        <w:t>«</w:t>
      </w:r>
      <w:r w:rsidRPr="009468D0">
        <w:rPr>
          <w:sz w:val="28"/>
          <w:szCs w:val="28"/>
        </w:rPr>
        <w:t>7. Получатель государственной пенсии за выслугу лет, которому выплата страховой пенсии по инвалидности была прекращена в связи с уста</w:t>
      </w:r>
      <w:r w:rsidRPr="009468D0">
        <w:rPr>
          <w:sz w:val="28"/>
          <w:szCs w:val="28"/>
        </w:rPr>
        <w:softHyphen/>
        <w:t xml:space="preserve">новлением ему в соответствии с Федеральным </w:t>
      </w:r>
      <w:hyperlink r:id="rId10" w:history="1">
        <w:r w:rsidRPr="009468D0">
          <w:rPr>
            <w:sz w:val="28"/>
            <w:szCs w:val="28"/>
          </w:rPr>
          <w:t>законом</w:t>
        </w:r>
      </w:hyperlink>
      <w:r w:rsidRPr="009468D0">
        <w:rPr>
          <w:sz w:val="28"/>
          <w:szCs w:val="28"/>
        </w:rPr>
        <w:t xml:space="preserve"> «О страховых пен</w:t>
      </w:r>
      <w:r w:rsidRPr="009468D0">
        <w:rPr>
          <w:sz w:val="28"/>
          <w:szCs w:val="28"/>
        </w:rPr>
        <w:softHyphen/>
        <w:t xml:space="preserve">сиях» страховой пенсии по старости, обязан письменно </w:t>
      </w:r>
      <w:r w:rsidR="008A6E06">
        <w:rPr>
          <w:sz w:val="28"/>
          <w:szCs w:val="28"/>
        </w:rPr>
        <w:t>сообщить в Администрацию Щепкинского сельского поселения (</w:t>
      </w:r>
      <w:r w:rsidR="00082DC1">
        <w:rPr>
          <w:sz w:val="28"/>
          <w:szCs w:val="28"/>
        </w:rPr>
        <w:t>отдел</w:t>
      </w:r>
      <w:r w:rsidR="008A6E06">
        <w:rPr>
          <w:sz w:val="28"/>
          <w:szCs w:val="28"/>
        </w:rPr>
        <w:t xml:space="preserve"> Экономики и финансов)</w:t>
      </w:r>
      <w:r w:rsidRPr="008A6E06">
        <w:rPr>
          <w:sz w:val="28"/>
          <w:szCs w:val="28"/>
        </w:rPr>
        <w:t xml:space="preserve"> в течение 3 дней</w:t>
      </w:r>
      <w:r w:rsidRPr="009468D0">
        <w:rPr>
          <w:sz w:val="28"/>
          <w:szCs w:val="28"/>
        </w:rPr>
        <w:t xml:space="preserve"> об установлении ему страховой пенсии по ста</w:t>
      </w:r>
      <w:r w:rsidRPr="009468D0">
        <w:rPr>
          <w:sz w:val="28"/>
          <w:szCs w:val="28"/>
        </w:rPr>
        <w:softHyphen/>
        <w:t>рости. К сообщению прилагается извещение органа, осуществляющего пенсионное обеспечение, о назначении данному лицу страховой пенсии по старости.</w:t>
      </w:r>
    </w:p>
    <w:p w:rsidR="000C6451" w:rsidRDefault="000C6451" w:rsidP="008C4171">
      <w:pPr>
        <w:tabs>
          <w:tab w:val="left" w:pos="1134"/>
        </w:tabs>
        <w:autoSpaceDN w:val="0"/>
        <w:adjustRightInd w:val="0"/>
        <w:ind w:firstLine="737"/>
        <w:jc w:val="both"/>
        <w:rPr>
          <w:rFonts w:eastAsia="Calibri"/>
          <w:sz w:val="28"/>
          <w:szCs w:val="28"/>
        </w:rPr>
      </w:pPr>
      <w:r w:rsidRPr="00662B04">
        <w:rPr>
          <w:sz w:val="28"/>
          <w:szCs w:val="28"/>
        </w:rPr>
        <w:t xml:space="preserve">Решением Администрации </w:t>
      </w:r>
      <w:r w:rsidR="00A34228">
        <w:rPr>
          <w:sz w:val="28"/>
          <w:szCs w:val="28"/>
        </w:rPr>
        <w:t>Щепкинского сельского поселения (</w:t>
      </w:r>
      <w:r w:rsidR="00082DC1">
        <w:rPr>
          <w:sz w:val="28"/>
          <w:szCs w:val="28"/>
        </w:rPr>
        <w:t>отдел</w:t>
      </w:r>
      <w:r w:rsidR="00A34228">
        <w:rPr>
          <w:sz w:val="28"/>
          <w:szCs w:val="28"/>
        </w:rPr>
        <w:t xml:space="preserve"> Экономики и финансов)</w:t>
      </w:r>
      <w:r w:rsidRPr="00662B04">
        <w:rPr>
          <w:sz w:val="28"/>
          <w:szCs w:val="28"/>
        </w:rPr>
        <w:t xml:space="preserve"> указанному лицу производится восстановле</w:t>
      </w:r>
      <w:r w:rsidRPr="00662B04">
        <w:rPr>
          <w:sz w:val="28"/>
          <w:szCs w:val="28"/>
        </w:rPr>
        <w:softHyphen/>
        <w:t xml:space="preserve">ние государственной пенсии за выслугу лет со дня установления страховой пенсии по старости. При восстановлении выплаты государственной пенсии за выслугу лет право на нее не пересматривается. При этом размер указанной пенсии определяется в соответствии со </w:t>
      </w:r>
      <w:hyperlink w:anchor="Par52" w:history="1">
        <w:r w:rsidRPr="00662B04">
          <w:rPr>
            <w:sz w:val="28"/>
            <w:szCs w:val="28"/>
          </w:rPr>
          <w:t>статьями 4</w:t>
        </w:r>
      </w:hyperlink>
      <w:r w:rsidRPr="00662B04">
        <w:rPr>
          <w:sz w:val="28"/>
          <w:szCs w:val="28"/>
        </w:rPr>
        <w:t xml:space="preserve"> и </w:t>
      </w:r>
      <w:hyperlink w:anchor="Par62" w:history="1">
        <w:r w:rsidRPr="00662B04">
          <w:rPr>
            <w:sz w:val="28"/>
            <w:szCs w:val="28"/>
          </w:rPr>
          <w:t>5</w:t>
        </w:r>
      </w:hyperlink>
      <w:r w:rsidRPr="00662B04">
        <w:rPr>
          <w:sz w:val="28"/>
          <w:szCs w:val="28"/>
        </w:rPr>
        <w:t xml:space="preserve"> настоящего Положения  с учетом размера установленной страховой пенсии по старости.</w:t>
      </w:r>
      <w:r w:rsidRPr="00662B04">
        <w:rPr>
          <w:rFonts w:eastAsia="Calibri"/>
          <w:sz w:val="28"/>
          <w:szCs w:val="28"/>
        </w:rPr>
        <w:t>»;</w:t>
      </w:r>
    </w:p>
    <w:p w:rsidR="002D769E" w:rsidRDefault="002D769E" w:rsidP="008C4171">
      <w:pPr>
        <w:tabs>
          <w:tab w:val="left" w:pos="1134"/>
        </w:tabs>
        <w:autoSpaceDN w:val="0"/>
        <w:adjustRightInd w:val="0"/>
        <w:ind w:firstLine="737"/>
        <w:jc w:val="both"/>
        <w:rPr>
          <w:rFonts w:eastAsia="Calibri"/>
          <w:sz w:val="28"/>
          <w:szCs w:val="28"/>
        </w:rPr>
      </w:pPr>
      <w:r>
        <w:rPr>
          <w:rFonts w:eastAsia="Calibri"/>
          <w:sz w:val="28"/>
          <w:szCs w:val="28"/>
        </w:rPr>
        <w:t>9) в статье 10:</w:t>
      </w:r>
    </w:p>
    <w:p w:rsidR="002D769E" w:rsidRPr="00662B04" w:rsidRDefault="002D769E" w:rsidP="002D769E">
      <w:pPr>
        <w:autoSpaceDN w:val="0"/>
        <w:adjustRightInd w:val="0"/>
        <w:ind w:firstLine="737"/>
        <w:jc w:val="both"/>
        <w:rPr>
          <w:rFonts w:eastAsia="Calibri"/>
          <w:sz w:val="28"/>
          <w:szCs w:val="28"/>
        </w:rPr>
      </w:pPr>
      <w:r>
        <w:rPr>
          <w:rFonts w:eastAsia="Calibri"/>
          <w:sz w:val="28"/>
          <w:szCs w:val="28"/>
        </w:rPr>
        <w:t>слова «Сектор Экономики и финансов» заменить  словами «отдел Экономики и финансов» в соответствующих падежах.</w:t>
      </w:r>
    </w:p>
    <w:p w:rsidR="000C6451" w:rsidRDefault="002D769E" w:rsidP="008C4171">
      <w:pPr>
        <w:tabs>
          <w:tab w:val="left" w:pos="1276"/>
        </w:tabs>
        <w:autoSpaceDN w:val="0"/>
        <w:adjustRightInd w:val="0"/>
        <w:ind w:firstLine="737"/>
        <w:jc w:val="both"/>
        <w:rPr>
          <w:rFonts w:eastAsia="Calibri"/>
          <w:sz w:val="28"/>
          <w:szCs w:val="28"/>
        </w:rPr>
      </w:pPr>
      <w:r>
        <w:rPr>
          <w:rFonts w:eastAsia="Calibri"/>
          <w:sz w:val="28"/>
          <w:szCs w:val="28"/>
        </w:rPr>
        <w:t>10</w:t>
      </w:r>
      <w:r w:rsidR="000C6451" w:rsidRPr="0026091C">
        <w:rPr>
          <w:rFonts w:eastAsia="Calibri"/>
          <w:sz w:val="28"/>
          <w:szCs w:val="28"/>
        </w:rPr>
        <w:t xml:space="preserve">) приложение 1 изложить </w:t>
      </w:r>
      <w:r w:rsidR="000C6451">
        <w:rPr>
          <w:rFonts w:eastAsia="Calibri"/>
          <w:sz w:val="28"/>
          <w:szCs w:val="28"/>
        </w:rPr>
        <w:t xml:space="preserve">в редакции согласно приложению </w:t>
      </w:r>
      <w:r w:rsidR="00936EB4">
        <w:rPr>
          <w:rFonts w:eastAsia="Calibri"/>
          <w:sz w:val="28"/>
          <w:szCs w:val="28"/>
        </w:rPr>
        <w:t>к настоящему Решению.</w:t>
      </w:r>
    </w:p>
    <w:p w:rsidR="000452D8" w:rsidRDefault="000452D8" w:rsidP="008C4171">
      <w:pPr>
        <w:tabs>
          <w:tab w:val="left" w:pos="1276"/>
        </w:tabs>
        <w:autoSpaceDN w:val="0"/>
        <w:adjustRightInd w:val="0"/>
        <w:ind w:firstLine="737"/>
        <w:jc w:val="both"/>
        <w:rPr>
          <w:rFonts w:eastAsia="Calibri"/>
          <w:sz w:val="28"/>
          <w:szCs w:val="28"/>
        </w:rPr>
      </w:pPr>
      <w:r>
        <w:rPr>
          <w:rFonts w:eastAsia="Calibri"/>
          <w:sz w:val="28"/>
          <w:szCs w:val="28"/>
        </w:rPr>
        <w:t>11) в приложении 5:</w:t>
      </w:r>
    </w:p>
    <w:p w:rsidR="00936EB4" w:rsidRDefault="000452D8" w:rsidP="000452D8">
      <w:pPr>
        <w:autoSpaceDN w:val="0"/>
        <w:adjustRightInd w:val="0"/>
        <w:ind w:firstLine="737"/>
        <w:jc w:val="both"/>
        <w:rPr>
          <w:rFonts w:eastAsia="Calibri"/>
          <w:sz w:val="28"/>
          <w:szCs w:val="28"/>
        </w:rPr>
      </w:pPr>
      <w:r>
        <w:rPr>
          <w:rFonts w:eastAsia="Calibri"/>
          <w:sz w:val="28"/>
          <w:szCs w:val="28"/>
        </w:rPr>
        <w:lastRenderedPageBreak/>
        <w:t>слова «Сектор Экономики и финансов» заменить  словами «отдел Экономики и финансов».</w:t>
      </w:r>
    </w:p>
    <w:p w:rsidR="000C6451" w:rsidRDefault="00536528" w:rsidP="00936EB4">
      <w:pPr>
        <w:tabs>
          <w:tab w:val="left" w:pos="0"/>
        </w:tabs>
        <w:autoSpaceDN w:val="0"/>
        <w:adjustRightInd w:val="0"/>
        <w:ind w:firstLine="737"/>
        <w:jc w:val="both"/>
        <w:rPr>
          <w:rFonts w:eastAsia="Calibri"/>
          <w:sz w:val="28"/>
          <w:szCs w:val="28"/>
        </w:rPr>
      </w:pPr>
      <w:r>
        <w:rPr>
          <w:rFonts w:eastAsia="Calibri"/>
          <w:sz w:val="28"/>
          <w:szCs w:val="28"/>
        </w:rPr>
        <w:t>3</w:t>
      </w:r>
      <w:r w:rsidR="000C6451">
        <w:rPr>
          <w:rFonts w:eastAsia="Calibri"/>
          <w:sz w:val="28"/>
          <w:szCs w:val="28"/>
        </w:rPr>
        <w:t>.</w:t>
      </w:r>
      <w:r w:rsidR="00936EB4">
        <w:rPr>
          <w:rFonts w:eastAsia="Calibri"/>
          <w:sz w:val="28"/>
          <w:szCs w:val="28"/>
        </w:rPr>
        <w:t xml:space="preserve"> </w:t>
      </w:r>
      <w:r w:rsidR="008A62A9">
        <w:rPr>
          <w:rFonts w:eastAsia="Calibri"/>
          <w:sz w:val="28"/>
          <w:szCs w:val="28"/>
        </w:rPr>
        <w:t>Настоящ</w:t>
      </w:r>
      <w:r w:rsidR="000C6451">
        <w:rPr>
          <w:rFonts w:eastAsia="Calibri"/>
          <w:sz w:val="28"/>
          <w:szCs w:val="28"/>
        </w:rPr>
        <w:t xml:space="preserve">ее Решение вступает в силу со дня официального опубликования </w:t>
      </w:r>
      <w:r w:rsidR="008A62A9">
        <w:rPr>
          <w:rFonts w:eastAsia="Calibri"/>
          <w:sz w:val="28"/>
          <w:szCs w:val="28"/>
        </w:rPr>
        <w:t>в информационном бюллетене</w:t>
      </w:r>
      <w:r w:rsidR="00A34228">
        <w:rPr>
          <w:rFonts w:eastAsia="Calibri"/>
          <w:sz w:val="28"/>
          <w:szCs w:val="28"/>
        </w:rPr>
        <w:t xml:space="preserve"> правовых актов органов местного самоуправления</w:t>
      </w:r>
      <w:r w:rsidR="008A62A9">
        <w:rPr>
          <w:rFonts w:eastAsia="Calibri"/>
          <w:sz w:val="28"/>
          <w:szCs w:val="28"/>
        </w:rPr>
        <w:t xml:space="preserve"> Аксайского райо</w:t>
      </w:r>
      <w:r w:rsidR="00A34228">
        <w:rPr>
          <w:rFonts w:eastAsia="Calibri"/>
          <w:sz w:val="28"/>
          <w:szCs w:val="28"/>
        </w:rPr>
        <w:t xml:space="preserve">на «Аксайские ведомости» </w:t>
      </w:r>
      <w:r w:rsidR="008A62A9">
        <w:rPr>
          <w:rFonts w:eastAsia="Calibri"/>
          <w:sz w:val="28"/>
          <w:szCs w:val="28"/>
        </w:rPr>
        <w:t xml:space="preserve"> </w:t>
      </w:r>
      <w:r w:rsidR="000C6451">
        <w:rPr>
          <w:rFonts w:eastAsia="Calibri"/>
          <w:sz w:val="28"/>
          <w:szCs w:val="28"/>
        </w:rPr>
        <w:t>и применяется к правоотношениям, возникшим с 1 января 2015 года.</w:t>
      </w:r>
    </w:p>
    <w:p w:rsidR="000C6451" w:rsidRDefault="000C6451" w:rsidP="000C6451">
      <w:pPr>
        <w:tabs>
          <w:tab w:val="left" w:pos="1276"/>
        </w:tabs>
        <w:autoSpaceDN w:val="0"/>
        <w:adjustRightInd w:val="0"/>
        <w:spacing w:after="120"/>
        <w:ind w:firstLine="737"/>
        <w:jc w:val="both"/>
        <w:rPr>
          <w:rFonts w:eastAsia="Calibri"/>
          <w:sz w:val="28"/>
          <w:szCs w:val="28"/>
        </w:rPr>
      </w:pPr>
    </w:p>
    <w:p w:rsidR="008A62A9" w:rsidRDefault="008A62A9" w:rsidP="000C6451">
      <w:pPr>
        <w:tabs>
          <w:tab w:val="left" w:pos="1276"/>
        </w:tabs>
        <w:autoSpaceDN w:val="0"/>
        <w:adjustRightInd w:val="0"/>
        <w:spacing w:after="120"/>
        <w:ind w:firstLine="737"/>
        <w:jc w:val="both"/>
        <w:rPr>
          <w:rFonts w:eastAsia="Calibri"/>
          <w:sz w:val="28"/>
          <w:szCs w:val="28"/>
        </w:rPr>
      </w:pPr>
    </w:p>
    <w:tbl>
      <w:tblPr>
        <w:tblW w:w="10121" w:type="dxa"/>
        <w:tblInd w:w="812" w:type="dxa"/>
        <w:tblLook w:val="04A0"/>
      </w:tblPr>
      <w:tblGrid>
        <w:gridCol w:w="7591"/>
        <w:gridCol w:w="2530"/>
      </w:tblGrid>
      <w:tr w:rsidR="00A34228" w:rsidRPr="00ED75F5" w:rsidTr="00A34228">
        <w:trPr>
          <w:trHeight w:val="50"/>
        </w:trPr>
        <w:tc>
          <w:tcPr>
            <w:tcW w:w="7591" w:type="dxa"/>
            <w:hideMark/>
          </w:tcPr>
          <w:p w:rsidR="00A34228" w:rsidRDefault="00A34228" w:rsidP="00A34228">
            <w:pPr>
              <w:rPr>
                <w:sz w:val="28"/>
                <w:szCs w:val="28"/>
              </w:rPr>
            </w:pPr>
            <w:r w:rsidRPr="00ED75F5">
              <w:rPr>
                <w:sz w:val="28"/>
                <w:szCs w:val="28"/>
              </w:rPr>
              <w:t xml:space="preserve">Глава </w:t>
            </w:r>
            <w:r>
              <w:rPr>
                <w:sz w:val="28"/>
                <w:szCs w:val="28"/>
              </w:rPr>
              <w:t>Щепкинского</w:t>
            </w:r>
          </w:p>
          <w:p w:rsidR="00A34228" w:rsidRPr="00ED75F5" w:rsidRDefault="00A34228" w:rsidP="00A34228">
            <w:pPr>
              <w:rPr>
                <w:sz w:val="28"/>
                <w:szCs w:val="28"/>
              </w:rPr>
            </w:pPr>
            <w:r>
              <w:rPr>
                <w:sz w:val="28"/>
                <w:szCs w:val="28"/>
              </w:rPr>
              <w:t>сельского поселения</w:t>
            </w:r>
            <w:r w:rsidRPr="00ED75F5">
              <w:rPr>
                <w:sz w:val="28"/>
                <w:szCs w:val="28"/>
              </w:rPr>
              <w:t xml:space="preserve">    </w:t>
            </w:r>
            <w:r>
              <w:rPr>
                <w:sz w:val="28"/>
                <w:szCs w:val="28"/>
              </w:rPr>
              <w:t xml:space="preserve">                                       С.С.Быковский                             </w:t>
            </w:r>
            <w:r w:rsidRPr="00ED75F5">
              <w:rPr>
                <w:sz w:val="28"/>
                <w:szCs w:val="28"/>
              </w:rPr>
              <w:t xml:space="preserve">                                   </w:t>
            </w:r>
          </w:p>
        </w:tc>
        <w:tc>
          <w:tcPr>
            <w:tcW w:w="2530" w:type="dxa"/>
          </w:tcPr>
          <w:p w:rsidR="00A34228" w:rsidRPr="00ED75F5" w:rsidRDefault="00A34228" w:rsidP="00883173">
            <w:pPr>
              <w:rPr>
                <w:sz w:val="28"/>
                <w:szCs w:val="28"/>
              </w:rPr>
            </w:pPr>
          </w:p>
        </w:tc>
      </w:tr>
    </w:tbl>
    <w:p w:rsidR="008C4171" w:rsidRDefault="008C4171" w:rsidP="008C4171">
      <w:pPr>
        <w:rPr>
          <w:sz w:val="28"/>
          <w:szCs w:val="28"/>
        </w:rPr>
      </w:pPr>
    </w:p>
    <w:p w:rsidR="008C4171" w:rsidRDefault="008C4171" w:rsidP="008C4171">
      <w:pPr>
        <w:rPr>
          <w:sz w:val="28"/>
          <w:szCs w:val="28"/>
        </w:rPr>
      </w:pPr>
    </w:p>
    <w:p w:rsidR="008C4171" w:rsidRPr="0001123B" w:rsidRDefault="00A34228" w:rsidP="008C4171">
      <w:pPr>
        <w:rPr>
          <w:sz w:val="28"/>
          <w:szCs w:val="28"/>
        </w:rPr>
      </w:pPr>
      <w:r>
        <w:rPr>
          <w:sz w:val="28"/>
          <w:szCs w:val="28"/>
        </w:rPr>
        <w:t>п.Октябрьский</w:t>
      </w:r>
    </w:p>
    <w:p w:rsidR="008C4171" w:rsidRPr="0001123B" w:rsidRDefault="00751AA9" w:rsidP="008C4171">
      <w:pPr>
        <w:rPr>
          <w:sz w:val="28"/>
          <w:szCs w:val="28"/>
        </w:rPr>
      </w:pPr>
      <w:r>
        <w:rPr>
          <w:sz w:val="28"/>
          <w:szCs w:val="28"/>
        </w:rPr>
        <w:t>«23» апреля</w:t>
      </w:r>
      <w:r w:rsidR="008C4171" w:rsidRPr="0001123B">
        <w:rPr>
          <w:sz w:val="28"/>
          <w:szCs w:val="28"/>
        </w:rPr>
        <w:t xml:space="preserve"> 2015 года</w:t>
      </w:r>
    </w:p>
    <w:p w:rsidR="008C4171" w:rsidRPr="0001123B" w:rsidRDefault="008C4171" w:rsidP="008C4171">
      <w:pPr>
        <w:rPr>
          <w:sz w:val="28"/>
          <w:szCs w:val="28"/>
        </w:rPr>
      </w:pPr>
      <w:r w:rsidRPr="0001123B">
        <w:rPr>
          <w:sz w:val="28"/>
          <w:szCs w:val="28"/>
        </w:rPr>
        <w:t xml:space="preserve">№ </w:t>
      </w:r>
      <w:bookmarkStart w:id="0" w:name="_GoBack"/>
      <w:bookmarkEnd w:id="0"/>
      <w:r w:rsidR="00751AA9">
        <w:rPr>
          <w:sz w:val="28"/>
          <w:szCs w:val="28"/>
        </w:rPr>
        <w:t>96</w:t>
      </w:r>
    </w:p>
    <w:p w:rsidR="008C4171" w:rsidRDefault="008C4171" w:rsidP="008C4171">
      <w:pPr>
        <w:pStyle w:val="ConsPlusNormal"/>
        <w:widowControl/>
        <w:ind w:firstLine="0"/>
        <w:jc w:val="both"/>
        <w:rPr>
          <w:rFonts w:ascii="Times New Roman" w:hAnsi="Times New Roman" w:cs="Times New Roman"/>
          <w:sz w:val="28"/>
          <w:szCs w:val="28"/>
        </w:rPr>
      </w:pPr>
    </w:p>
    <w:p w:rsidR="000C6451" w:rsidRDefault="000C6451" w:rsidP="000C6451">
      <w:pPr>
        <w:tabs>
          <w:tab w:val="left" w:pos="1276"/>
        </w:tabs>
        <w:autoSpaceDN w:val="0"/>
        <w:adjustRightInd w:val="0"/>
        <w:spacing w:after="120"/>
        <w:jc w:val="both"/>
        <w:rPr>
          <w:bCs/>
          <w:color w:val="000000"/>
          <w:spacing w:val="-7"/>
          <w:sz w:val="29"/>
          <w:szCs w:val="29"/>
        </w:rPr>
      </w:pPr>
    </w:p>
    <w:p w:rsidR="000C6451" w:rsidRDefault="000C6451" w:rsidP="000C6451">
      <w:pPr>
        <w:tabs>
          <w:tab w:val="left" w:pos="1276"/>
        </w:tabs>
        <w:autoSpaceDN w:val="0"/>
        <w:adjustRightInd w:val="0"/>
        <w:spacing w:after="120"/>
        <w:jc w:val="both"/>
        <w:rPr>
          <w:bCs/>
          <w:color w:val="000000"/>
          <w:spacing w:val="-7"/>
          <w:sz w:val="29"/>
          <w:szCs w:val="29"/>
        </w:rPr>
      </w:pPr>
    </w:p>
    <w:p w:rsidR="00651E4E" w:rsidRDefault="00651E4E" w:rsidP="002462B5">
      <w:pPr>
        <w:jc w:val="both"/>
        <w:rPr>
          <w:sz w:val="28"/>
          <w:szCs w:val="28"/>
        </w:rPr>
      </w:pPr>
    </w:p>
    <w:p w:rsidR="00A85FC7" w:rsidRDefault="00A85FC7" w:rsidP="002462B5">
      <w:pPr>
        <w:jc w:val="both"/>
        <w:rPr>
          <w:sz w:val="28"/>
          <w:szCs w:val="28"/>
        </w:rPr>
      </w:pPr>
    </w:p>
    <w:p w:rsidR="00A85FC7" w:rsidRDefault="00A85FC7" w:rsidP="002462B5">
      <w:pPr>
        <w:jc w:val="both"/>
        <w:rPr>
          <w:sz w:val="28"/>
          <w:szCs w:val="28"/>
        </w:rPr>
      </w:pPr>
    </w:p>
    <w:p w:rsidR="00A85FC7" w:rsidRDefault="00A85FC7" w:rsidP="002462B5">
      <w:pPr>
        <w:jc w:val="both"/>
        <w:rPr>
          <w:sz w:val="28"/>
          <w:szCs w:val="28"/>
        </w:rPr>
      </w:pPr>
    </w:p>
    <w:p w:rsidR="00A85FC7" w:rsidRDefault="00A85FC7" w:rsidP="002462B5">
      <w:pPr>
        <w:jc w:val="both"/>
        <w:rPr>
          <w:sz w:val="28"/>
          <w:szCs w:val="28"/>
        </w:rPr>
      </w:pPr>
    </w:p>
    <w:p w:rsidR="00A85FC7" w:rsidRDefault="00A85FC7" w:rsidP="002462B5">
      <w:pPr>
        <w:jc w:val="both"/>
        <w:rPr>
          <w:sz w:val="28"/>
          <w:szCs w:val="28"/>
        </w:rPr>
      </w:pPr>
    </w:p>
    <w:p w:rsidR="00A85FC7" w:rsidRDefault="00A85FC7" w:rsidP="002462B5">
      <w:pPr>
        <w:jc w:val="both"/>
        <w:rPr>
          <w:sz w:val="28"/>
          <w:szCs w:val="28"/>
        </w:rPr>
      </w:pPr>
    </w:p>
    <w:p w:rsidR="00A85FC7" w:rsidRDefault="00A85FC7" w:rsidP="002462B5">
      <w:pPr>
        <w:jc w:val="both"/>
        <w:rPr>
          <w:sz w:val="28"/>
          <w:szCs w:val="28"/>
        </w:rPr>
      </w:pPr>
    </w:p>
    <w:p w:rsidR="00A85FC7" w:rsidRDefault="00A85FC7" w:rsidP="002462B5">
      <w:pPr>
        <w:jc w:val="both"/>
        <w:rPr>
          <w:sz w:val="28"/>
          <w:szCs w:val="28"/>
        </w:rPr>
      </w:pPr>
    </w:p>
    <w:p w:rsidR="00A85FC7" w:rsidRDefault="00A85FC7" w:rsidP="002462B5">
      <w:pPr>
        <w:jc w:val="both"/>
        <w:rPr>
          <w:sz w:val="28"/>
          <w:szCs w:val="28"/>
        </w:rPr>
      </w:pPr>
    </w:p>
    <w:p w:rsidR="00A85FC7" w:rsidRDefault="00A85FC7" w:rsidP="002462B5">
      <w:pPr>
        <w:jc w:val="both"/>
        <w:rPr>
          <w:sz w:val="28"/>
          <w:szCs w:val="28"/>
        </w:rPr>
      </w:pPr>
    </w:p>
    <w:p w:rsidR="00A85FC7" w:rsidRDefault="00A85FC7" w:rsidP="002462B5">
      <w:pPr>
        <w:jc w:val="both"/>
        <w:rPr>
          <w:sz w:val="28"/>
          <w:szCs w:val="28"/>
        </w:rPr>
      </w:pPr>
    </w:p>
    <w:p w:rsidR="00A85FC7" w:rsidRDefault="00A85FC7" w:rsidP="002462B5">
      <w:pPr>
        <w:jc w:val="both"/>
        <w:rPr>
          <w:sz w:val="28"/>
          <w:szCs w:val="28"/>
        </w:rPr>
      </w:pPr>
    </w:p>
    <w:p w:rsidR="00A85FC7" w:rsidRDefault="00A85FC7" w:rsidP="002462B5">
      <w:pPr>
        <w:jc w:val="both"/>
        <w:rPr>
          <w:sz w:val="28"/>
          <w:szCs w:val="28"/>
        </w:rPr>
      </w:pPr>
    </w:p>
    <w:p w:rsidR="00A85FC7" w:rsidRDefault="00A85FC7" w:rsidP="002462B5">
      <w:pPr>
        <w:jc w:val="both"/>
        <w:rPr>
          <w:sz w:val="28"/>
          <w:szCs w:val="28"/>
        </w:rPr>
      </w:pPr>
    </w:p>
    <w:p w:rsidR="00A85FC7" w:rsidRDefault="00A85FC7" w:rsidP="002462B5">
      <w:pPr>
        <w:jc w:val="both"/>
        <w:rPr>
          <w:sz w:val="28"/>
          <w:szCs w:val="28"/>
        </w:rPr>
      </w:pPr>
    </w:p>
    <w:p w:rsidR="00A85FC7" w:rsidRDefault="00A85FC7" w:rsidP="002462B5">
      <w:pPr>
        <w:jc w:val="both"/>
        <w:rPr>
          <w:sz w:val="28"/>
          <w:szCs w:val="28"/>
        </w:rPr>
      </w:pPr>
    </w:p>
    <w:p w:rsidR="00A85FC7" w:rsidRDefault="00A85FC7" w:rsidP="002462B5">
      <w:pPr>
        <w:jc w:val="both"/>
        <w:rPr>
          <w:sz w:val="28"/>
          <w:szCs w:val="28"/>
        </w:rPr>
      </w:pPr>
    </w:p>
    <w:p w:rsidR="00A85FC7" w:rsidRDefault="00A85FC7" w:rsidP="002462B5">
      <w:pPr>
        <w:jc w:val="both"/>
        <w:rPr>
          <w:sz w:val="28"/>
          <w:szCs w:val="28"/>
        </w:rPr>
      </w:pPr>
    </w:p>
    <w:p w:rsidR="00A85FC7" w:rsidRDefault="00A85FC7" w:rsidP="002462B5">
      <w:pPr>
        <w:jc w:val="both"/>
        <w:rPr>
          <w:sz w:val="28"/>
          <w:szCs w:val="28"/>
        </w:rPr>
      </w:pPr>
    </w:p>
    <w:p w:rsidR="00A85FC7" w:rsidRDefault="00A85FC7" w:rsidP="002462B5">
      <w:pPr>
        <w:jc w:val="both"/>
        <w:rPr>
          <w:sz w:val="28"/>
          <w:szCs w:val="28"/>
        </w:rPr>
      </w:pPr>
    </w:p>
    <w:p w:rsidR="00A85FC7" w:rsidRDefault="00A85FC7" w:rsidP="002462B5">
      <w:pPr>
        <w:jc w:val="both"/>
        <w:rPr>
          <w:sz w:val="28"/>
          <w:szCs w:val="28"/>
        </w:rPr>
      </w:pPr>
    </w:p>
    <w:p w:rsidR="00A85FC7" w:rsidRDefault="00A85FC7" w:rsidP="002462B5">
      <w:pPr>
        <w:jc w:val="both"/>
        <w:rPr>
          <w:sz w:val="28"/>
          <w:szCs w:val="28"/>
        </w:rPr>
      </w:pPr>
    </w:p>
    <w:p w:rsidR="00A85FC7" w:rsidRDefault="00A85FC7" w:rsidP="002462B5">
      <w:pPr>
        <w:jc w:val="both"/>
        <w:rPr>
          <w:sz w:val="28"/>
          <w:szCs w:val="28"/>
        </w:rPr>
      </w:pPr>
    </w:p>
    <w:p w:rsidR="00A85FC7" w:rsidRDefault="00A85FC7" w:rsidP="002462B5">
      <w:pPr>
        <w:jc w:val="both"/>
        <w:rPr>
          <w:sz w:val="28"/>
          <w:szCs w:val="28"/>
        </w:rPr>
      </w:pPr>
    </w:p>
    <w:p w:rsidR="00A85FC7" w:rsidRDefault="00A85FC7" w:rsidP="002462B5">
      <w:pPr>
        <w:jc w:val="both"/>
        <w:rPr>
          <w:sz w:val="28"/>
          <w:szCs w:val="28"/>
        </w:rPr>
      </w:pPr>
    </w:p>
    <w:p w:rsidR="00A85FC7" w:rsidRDefault="00A85FC7" w:rsidP="002462B5">
      <w:pPr>
        <w:jc w:val="both"/>
        <w:rPr>
          <w:sz w:val="28"/>
          <w:szCs w:val="28"/>
        </w:rPr>
      </w:pPr>
    </w:p>
    <w:p w:rsidR="00A85FC7" w:rsidRDefault="00A85FC7" w:rsidP="002462B5">
      <w:pPr>
        <w:jc w:val="both"/>
        <w:rPr>
          <w:sz w:val="28"/>
          <w:szCs w:val="28"/>
        </w:rPr>
      </w:pPr>
    </w:p>
    <w:p w:rsidR="00A85FC7" w:rsidRDefault="00A85FC7" w:rsidP="002462B5">
      <w:pPr>
        <w:jc w:val="both"/>
        <w:rPr>
          <w:sz w:val="28"/>
          <w:szCs w:val="28"/>
        </w:rPr>
      </w:pPr>
    </w:p>
    <w:p w:rsidR="00A85FC7" w:rsidRDefault="00A85FC7" w:rsidP="002462B5">
      <w:pPr>
        <w:jc w:val="both"/>
        <w:rPr>
          <w:sz w:val="28"/>
          <w:szCs w:val="28"/>
        </w:rPr>
      </w:pPr>
    </w:p>
    <w:p w:rsidR="00A85FC7" w:rsidRDefault="00A85FC7" w:rsidP="00A85FC7">
      <w:pPr>
        <w:autoSpaceDN w:val="0"/>
        <w:adjustRightInd w:val="0"/>
        <w:ind w:left="5245"/>
        <w:jc w:val="right"/>
        <w:outlineLvl w:val="0"/>
        <w:rPr>
          <w:sz w:val="24"/>
          <w:szCs w:val="24"/>
        </w:rPr>
      </w:pPr>
      <w:r w:rsidRPr="00DA3C0B">
        <w:rPr>
          <w:sz w:val="24"/>
          <w:szCs w:val="24"/>
        </w:rPr>
        <w:t>Приложение 1</w:t>
      </w:r>
      <w:r>
        <w:rPr>
          <w:sz w:val="24"/>
          <w:szCs w:val="24"/>
        </w:rPr>
        <w:t xml:space="preserve"> </w:t>
      </w:r>
    </w:p>
    <w:p w:rsidR="00A85FC7" w:rsidRDefault="00A85FC7" w:rsidP="00A85FC7">
      <w:pPr>
        <w:autoSpaceDN w:val="0"/>
        <w:adjustRightInd w:val="0"/>
        <w:ind w:left="5245"/>
        <w:jc w:val="right"/>
        <w:outlineLvl w:val="0"/>
        <w:rPr>
          <w:sz w:val="24"/>
          <w:szCs w:val="24"/>
        </w:rPr>
      </w:pPr>
      <w:r w:rsidRPr="00DA3C0B">
        <w:rPr>
          <w:sz w:val="24"/>
          <w:szCs w:val="24"/>
        </w:rPr>
        <w:t>к Решению Собрания депутатов</w:t>
      </w:r>
    </w:p>
    <w:p w:rsidR="00A85FC7" w:rsidRPr="00DA3C0B" w:rsidRDefault="00A85FC7" w:rsidP="00A85FC7">
      <w:pPr>
        <w:autoSpaceDN w:val="0"/>
        <w:adjustRightInd w:val="0"/>
        <w:ind w:left="5245"/>
        <w:jc w:val="right"/>
        <w:outlineLvl w:val="0"/>
        <w:rPr>
          <w:sz w:val="24"/>
          <w:szCs w:val="24"/>
        </w:rPr>
      </w:pPr>
      <w:r w:rsidRPr="00DA3C0B">
        <w:rPr>
          <w:sz w:val="24"/>
          <w:szCs w:val="24"/>
        </w:rPr>
        <w:t xml:space="preserve"> </w:t>
      </w:r>
      <w:r>
        <w:rPr>
          <w:sz w:val="24"/>
          <w:szCs w:val="24"/>
        </w:rPr>
        <w:t>Щепкинского сельского поселения</w:t>
      </w:r>
      <w:r w:rsidRPr="00DA3C0B">
        <w:rPr>
          <w:sz w:val="24"/>
          <w:szCs w:val="24"/>
        </w:rPr>
        <w:t xml:space="preserve">  «О внесении изменений</w:t>
      </w:r>
      <w:r>
        <w:rPr>
          <w:sz w:val="24"/>
          <w:szCs w:val="24"/>
        </w:rPr>
        <w:t xml:space="preserve"> </w:t>
      </w:r>
      <w:r w:rsidRPr="00DA3C0B">
        <w:rPr>
          <w:sz w:val="24"/>
          <w:szCs w:val="24"/>
        </w:rPr>
        <w:t>в Решение Собрание д</w:t>
      </w:r>
      <w:r>
        <w:rPr>
          <w:sz w:val="24"/>
          <w:szCs w:val="24"/>
        </w:rPr>
        <w:t>епутатов Щепкинского сельского поселения от  25 февраля 2011 № 12</w:t>
      </w:r>
      <w:r w:rsidRPr="00DA3C0B">
        <w:rPr>
          <w:sz w:val="24"/>
          <w:szCs w:val="24"/>
        </w:rPr>
        <w:t>6»</w:t>
      </w:r>
    </w:p>
    <w:p w:rsidR="00A85FC7" w:rsidRPr="00DA3C0B" w:rsidRDefault="00A85FC7" w:rsidP="00A85FC7">
      <w:pPr>
        <w:autoSpaceDN w:val="0"/>
        <w:adjustRightInd w:val="0"/>
        <w:ind w:left="5245" w:firstLine="540"/>
        <w:jc w:val="right"/>
        <w:rPr>
          <w:sz w:val="24"/>
          <w:szCs w:val="24"/>
        </w:rPr>
      </w:pPr>
    </w:p>
    <w:p w:rsidR="00A85FC7" w:rsidRDefault="00A85FC7" w:rsidP="00A85FC7">
      <w:pPr>
        <w:autoSpaceDN w:val="0"/>
        <w:adjustRightInd w:val="0"/>
        <w:ind w:left="5245"/>
        <w:jc w:val="right"/>
        <w:rPr>
          <w:sz w:val="24"/>
          <w:szCs w:val="24"/>
        </w:rPr>
      </w:pPr>
      <w:r w:rsidRPr="00DA3C0B">
        <w:rPr>
          <w:sz w:val="24"/>
          <w:szCs w:val="24"/>
        </w:rPr>
        <w:t xml:space="preserve">"Приложение </w:t>
      </w:r>
      <w:r>
        <w:rPr>
          <w:sz w:val="24"/>
          <w:szCs w:val="24"/>
        </w:rPr>
        <w:t>1</w:t>
      </w:r>
      <w:r w:rsidRPr="00DA3C0B">
        <w:rPr>
          <w:sz w:val="24"/>
          <w:szCs w:val="24"/>
        </w:rPr>
        <w:t xml:space="preserve"> к Положению </w:t>
      </w:r>
    </w:p>
    <w:p w:rsidR="00A85FC7" w:rsidRPr="00DA3C0B" w:rsidRDefault="00A85FC7" w:rsidP="00A85FC7">
      <w:pPr>
        <w:autoSpaceDN w:val="0"/>
        <w:adjustRightInd w:val="0"/>
        <w:ind w:left="5245"/>
        <w:jc w:val="right"/>
        <w:rPr>
          <w:sz w:val="24"/>
          <w:szCs w:val="24"/>
        </w:rPr>
      </w:pPr>
      <w:r w:rsidRPr="00DA3C0B">
        <w:rPr>
          <w:sz w:val="24"/>
          <w:szCs w:val="24"/>
        </w:rPr>
        <w:t xml:space="preserve">«О государственной пенсии за выслугу лет лицам, замещавшим муниципальные должности и должности муниципальной службы в </w:t>
      </w:r>
      <w:r>
        <w:rPr>
          <w:sz w:val="24"/>
          <w:szCs w:val="24"/>
        </w:rPr>
        <w:t>Щепкинском сельском поселении</w:t>
      </w:r>
      <w:r w:rsidRPr="00DA3C0B">
        <w:rPr>
          <w:sz w:val="24"/>
          <w:szCs w:val="24"/>
        </w:rPr>
        <w:t>»</w:t>
      </w:r>
    </w:p>
    <w:p w:rsidR="00A85FC7" w:rsidRDefault="00A85FC7" w:rsidP="00A85FC7">
      <w:pPr>
        <w:pStyle w:val="ConsPlusNonformat"/>
        <w:jc w:val="right"/>
        <w:rPr>
          <w:rFonts w:ascii="Times New Roman" w:eastAsia="Times New Roman" w:hAnsi="Times New Roman" w:cs="Times New Roman"/>
          <w:sz w:val="26"/>
          <w:szCs w:val="26"/>
        </w:rPr>
      </w:pPr>
    </w:p>
    <w:p w:rsidR="00A85FC7" w:rsidRPr="00454975" w:rsidRDefault="00A85FC7" w:rsidP="00A85FC7">
      <w:pPr>
        <w:pStyle w:val="ConsPlusNonformat"/>
        <w:pBdr>
          <w:bottom w:val="single" w:sz="12" w:space="1" w:color="auto"/>
        </w:pBdr>
        <w:ind w:left="5670"/>
        <w:rPr>
          <w:rFonts w:ascii="Times New Roman" w:eastAsia="Times New Roman" w:hAnsi="Times New Roman" w:cs="Times New Roman"/>
          <w:sz w:val="28"/>
          <w:szCs w:val="28"/>
        </w:rPr>
      </w:pPr>
      <w:r w:rsidRPr="00454975">
        <w:rPr>
          <w:rFonts w:ascii="Times New Roman" w:eastAsia="Times New Roman" w:hAnsi="Times New Roman" w:cs="Times New Roman"/>
          <w:sz w:val="28"/>
          <w:szCs w:val="28"/>
        </w:rPr>
        <w:t xml:space="preserve">Главе </w:t>
      </w:r>
      <w:r>
        <w:rPr>
          <w:rFonts w:ascii="Times New Roman" w:eastAsia="Times New Roman" w:hAnsi="Times New Roman" w:cs="Times New Roman"/>
          <w:sz w:val="28"/>
          <w:szCs w:val="28"/>
        </w:rPr>
        <w:t>Щепкинского сельского поселения</w:t>
      </w:r>
      <w:r w:rsidRPr="00454975">
        <w:rPr>
          <w:rFonts w:ascii="Times New Roman" w:eastAsia="Times New Roman" w:hAnsi="Times New Roman" w:cs="Times New Roman"/>
          <w:sz w:val="28"/>
          <w:szCs w:val="28"/>
        </w:rPr>
        <w:t xml:space="preserve">                              </w:t>
      </w:r>
    </w:p>
    <w:p w:rsidR="00A85FC7" w:rsidRPr="00454975" w:rsidRDefault="00A85FC7" w:rsidP="00A85FC7">
      <w:pPr>
        <w:pStyle w:val="ConsPlusNonformat"/>
        <w:pBdr>
          <w:bottom w:val="single" w:sz="12" w:space="1" w:color="auto"/>
        </w:pBdr>
        <w:ind w:left="5670"/>
        <w:rPr>
          <w:rFonts w:ascii="Times New Roman" w:eastAsia="Times New Roman" w:hAnsi="Times New Roman" w:cs="Times New Roman"/>
          <w:sz w:val="28"/>
          <w:szCs w:val="28"/>
        </w:rPr>
      </w:pPr>
    </w:p>
    <w:p w:rsidR="00A85FC7" w:rsidRPr="00454975" w:rsidRDefault="00A85FC7" w:rsidP="00A85FC7">
      <w:pPr>
        <w:pStyle w:val="ConsPlusNonformat"/>
        <w:ind w:left="5670"/>
        <w:rPr>
          <w:rFonts w:ascii="Times New Roman" w:eastAsia="Times New Roman" w:hAnsi="Times New Roman" w:cs="Times New Roman"/>
          <w:sz w:val="28"/>
          <w:szCs w:val="28"/>
        </w:rPr>
      </w:pPr>
    </w:p>
    <w:p w:rsidR="00A85FC7" w:rsidRPr="00454975" w:rsidRDefault="00A85FC7" w:rsidP="00A85FC7">
      <w:pPr>
        <w:pStyle w:val="ConsPlusNonformat"/>
        <w:pBdr>
          <w:bottom w:val="single" w:sz="12" w:space="1" w:color="auto"/>
        </w:pBdr>
        <w:ind w:left="5670"/>
        <w:rPr>
          <w:rFonts w:ascii="Times New Roman" w:eastAsia="Times New Roman" w:hAnsi="Times New Roman" w:cs="Times New Roman"/>
          <w:sz w:val="28"/>
          <w:szCs w:val="28"/>
        </w:rPr>
      </w:pPr>
      <w:r w:rsidRPr="00454975">
        <w:rPr>
          <w:rFonts w:ascii="Times New Roman" w:eastAsia="Times New Roman" w:hAnsi="Times New Roman" w:cs="Times New Roman"/>
          <w:sz w:val="28"/>
          <w:szCs w:val="28"/>
        </w:rPr>
        <w:t xml:space="preserve">от </w:t>
      </w:r>
    </w:p>
    <w:p w:rsidR="00A85FC7" w:rsidRPr="00454975" w:rsidRDefault="00A85FC7" w:rsidP="00A85FC7">
      <w:pPr>
        <w:pStyle w:val="ConsPlusNonformat"/>
        <w:ind w:left="5670"/>
        <w:rPr>
          <w:rFonts w:ascii="Times New Roman" w:eastAsia="Times New Roman" w:hAnsi="Times New Roman" w:cs="Times New Roman"/>
          <w:sz w:val="28"/>
          <w:szCs w:val="28"/>
        </w:rPr>
      </w:pPr>
      <w:r w:rsidRPr="00454975">
        <w:rPr>
          <w:rFonts w:ascii="Times New Roman" w:eastAsia="Times New Roman" w:hAnsi="Times New Roman" w:cs="Times New Roman"/>
          <w:sz w:val="28"/>
          <w:szCs w:val="28"/>
        </w:rPr>
        <w:t xml:space="preserve">            (фамилия, имя, отчество)</w:t>
      </w:r>
    </w:p>
    <w:p w:rsidR="00A85FC7" w:rsidRPr="00454975" w:rsidRDefault="00A85FC7" w:rsidP="00A85FC7">
      <w:pPr>
        <w:pStyle w:val="ConsPlusNonformat"/>
        <w:ind w:left="5670"/>
        <w:rPr>
          <w:rFonts w:ascii="Times New Roman" w:eastAsia="Times New Roman" w:hAnsi="Times New Roman" w:cs="Times New Roman"/>
          <w:sz w:val="28"/>
          <w:szCs w:val="28"/>
        </w:rPr>
      </w:pPr>
    </w:p>
    <w:p w:rsidR="00A85FC7" w:rsidRPr="00454975" w:rsidRDefault="00A85FC7" w:rsidP="00A85FC7">
      <w:pPr>
        <w:pStyle w:val="ConsPlusNonformat"/>
        <w:pBdr>
          <w:top w:val="single" w:sz="12" w:space="1" w:color="auto"/>
          <w:bottom w:val="single" w:sz="12" w:space="1" w:color="auto"/>
        </w:pBdr>
        <w:ind w:left="5670"/>
        <w:rPr>
          <w:rFonts w:ascii="Times New Roman" w:eastAsia="Times New Roman" w:hAnsi="Times New Roman" w:cs="Times New Roman"/>
          <w:sz w:val="28"/>
          <w:szCs w:val="28"/>
        </w:rPr>
      </w:pPr>
      <w:r w:rsidRPr="00454975">
        <w:rPr>
          <w:rFonts w:ascii="Times New Roman" w:eastAsia="Times New Roman" w:hAnsi="Times New Roman" w:cs="Times New Roman"/>
          <w:sz w:val="28"/>
          <w:szCs w:val="28"/>
        </w:rPr>
        <w:t xml:space="preserve">                 (домашний адрес)</w:t>
      </w:r>
    </w:p>
    <w:p w:rsidR="00A85FC7" w:rsidRPr="00454975" w:rsidRDefault="00A85FC7" w:rsidP="00A85FC7">
      <w:pPr>
        <w:pStyle w:val="ConsPlusNonformat"/>
        <w:pBdr>
          <w:top w:val="single" w:sz="12" w:space="1" w:color="auto"/>
          <w:bottom w:val="single" w:sz="12" w:space="1" w:color="auto"/>
        </w:pBdr>
        <w:ind w:left="5670"/>
        <w:rPr>
          <w:rFonts w:ascii="Times New Roman" w:eastAsia="Times New Roman" w:hAnsi="Times New Roman" w:cs="Times New Roman"/>
          <w:sz w:val="28"/>
          <w:szCs w:val="28"/>
        </w:rPr>
      </w:pPr>
    </w:p>
    <w:p w:rsidR="00A85FC7" w:rsidRPr="00454975" w:rsidRDefault="00A85FC7" w:rsidP="00A85FC7">
      <w:pPr>
        <w:pStyle w:val="ConsPlusNonformat"/>
        <w:ind w:left="5670"/>
        <w:rPr>
          <w:rFonts w:ascii="Times New Roman" w:eastAsia="Times New Roman" w:hAnsi="Times New Roman" w:cs="Times New Roman"/>
          <w:sz w:val="28"/>
          <w:szCs w:val="28"/>
        </w:rPr>
      </w:pPr>
      <w:r w:rsidRPr="00454975">
        <w:rPr>
          <w:rFonts w:ascii="Times New Roman" w:eastAsia="Times New Roman" w:hAnsi="Times New Roman" w:cs="Times New Roman"/>
          <w:sz w:val="28"/>
          <w:szCs w:val="28"/>
        </w:rPr>
        <w:t xml:space="preserve">                        (телефон)</w:t>
      </w:r>
    </w:p>
    <w:p w:rsidR="00A85FC7" w:rsidRPr="00454975" w:rsidRDefault="00A85FC7" w:rsidP="00A85FC7">
      <w:pPr>
        <w:pStyle w:val="ConsPlusNonformat"/>
        <w:ind w:left="5670"/>
        <w:rPr>
          <w:rFonts w:ascii="Times New Roman" w:eastAsia="Times New Roman" w:hAnsi="Times New Roman" w:cs="Times New Roman"/>
          <w:sz w:val="28"/>
          <w:szCs w:val="28"/>
        </w:rPr>
      </w:pPr>
    </w:p>
    <w:p w:rsidR="00A85FC7" w:rsidRDefault="00A85FC7" w:rsidP="00A85FC7">
      <w:pPr>
        <w:pStyle w:val="ConsPlusNonformat"/>
        <w:jc w:val="center"/>
        <w:rPr>
          <w:rFonts w:ascii="Times New Roman" w:eastAsia="Times New Roman" w:hAnsi="Times New Roman" w:cs="Times New Roman"/>
          <w:b/>
          <w:bCs/>
          <w:sz w:val="28"/>
          <w:szCs w:val="28"/>
        </w:rPr>
      </w:pPr>
      <w:r w:rsidRPr="00454975">
        <w:rPr>
          <w:rFonts w:ascii="Times New Roman" w:eastAsia="Times New Roman" w:hAnsi="Times New Roman" w:cs="Times New Roman"/>
          <w:b/>
          <w:bCs/>
          <w:sz w:val="28"/>
          <w:szCs w:val="28"/>
        </w:rPr>
        <w:t xml:space="preserve">ЗАЯВЛЕНИЕ </w:t>
      </w:r>
    </w:p>
    <w:p w:rsidR="00A85FC7" w:rsidRPr="00454975" w:rsidRDefault="00A85FC7" w:rsidP="00A85FC7">
      <w:pPr>
        <w:pStyle w:val="ConsPlusNonformat"/>
        <w:ind w:firstLine="709"/>
        <w:jc w:val="center"/>
        <w:rPr>
          <w:rFonts w:ascii="Times New Roman" w:eastAsia="Times New Roman" w:hAnsi="Times New Roman" w:cs="Times New Roman"/>
          <w:b/>
          <w:bCs/>
          <w:sz w:val="28"/>
          <w:szCs w:val="28"/>
        </w:rPr>
      </w:pPr>
    </w:p>
    <w:p w:rsidR="00A85FC7" w:rsidRPr="00454975" w:rsidRDefault="00A85FC7" w:rsidP="00A85FC7">
      <w:pPr>
        <w:pStyle w:val="ConsPlusNormal"/>
        <w:ind w:firstLine="709"/>
        <w:jc w:val="both"/>
        <w:rPr>
          <w:rFonts w:ascii="Times New Roman" w:hAnsi="Times New Roman" w:cs="Times New Roman"/>
          <w:sz w:val="28"/>
          <w:szCs w:val="28"/>
        </w:rPr>
      </w:pPr>
      <w:r w:rsidRPr="00454975">
        <w:rPr>
          <w:rFonts w:ascii="Times New Roman" w:hAnsi="Times New Roman" w:cs="Times New Roman"/>
          <w:sz w:val="28"/>
          <w:szCs w:val="28"/>
        </w:rPr>
        <w:t xml:space="preserve">В соответствии с Положением «О государственной пенсии  за выслугу лет лицам, замещавшим муниципальные должности и должности муниципальной службы в </w:t>
      </w:r>
      <w:r>
        <w:rPr>
          <w:rFonts w:ascii="Times New Roman" w:hAnsi="Times New Roman" w:cs="Times New Roman"/>
          <w:sz w:val="28"/>
          <w:szCs w:val="28"/>
        </w:rPr>
        <w:t>Щепкинском сельском поселении</w:t>
      </w:r>
      <w:r w:rsidRPr="00454975">
        <w:rPr>
          <w:rFonts w:ascii="Times New Roman" w:hAnsi="Times New Roman" w:cs="Times New Roman"/>
          <w:sz w:val="28"/>
          <w:szCs w:val="28"/>
        </w:rPr>
        <w:t>» прошу назначить мне государственную пенсию за выслугу лет.</w:t>
      </w:r>
    </w:p>
    <w:p w:rsidR="00A85FC7" w:rsidRPr="00454975" w:rsidRDefault="00A85FC7" w:rsidP="00A85FC7">
      <w:pPr>
        <w:pStyle w:val="ConsPlusNonformat"/>
        <w:ind w:firstLine="709"/>
        <w:jc w:val="both"/>
        <w:rPr>
          <w:rFonts w:ascii="Times New Roman" w:eastAsia="Times New Roman" w:hAnsi="Times New Roman" w:cs="Times New Roman"/>
          <w:sz w:val="28"/>
          <w:szCs w:val="28"/>
        </w:rPr>
      </w:pPr>
      <w:r w:rsidRPr="00454975">
        <w:rPr>
          <w:rFonts w:ascii="Times New Roman" w:eastAsia="Times New Roman" w:hAnsi="Times New Roman" w:cs="Times New Roman"/>
          <w:sz w:val="28"/>
          <w:szCs w:val="28"/>
        </w:rPr>
        <w:t>Сообщаю, что на «_____»  _____________________________________года</w:t>
      </w:r>
    </w:p>
    <w:p w:rsidR="00A85FC7" w:rsidRPr="00454975" w:rsidRDefault="00A85FC7" w:rsidP="00A85FC7">
      <w:pPr>
        <w:pStyle w:val="ConsPlusNonformat"/>
        <w:ind w:firstLine="709"/>
        <w:jc w:val="both"/>
        <w:rPr>
          <w:rFonts w:ascii="Times New Roman" w:eastAsia="Times New Roman" w:hAnsi="Times New Roman" w:cs="Times New Roman"/>
          <w:sz w:val="28"/>
          <w:szCs w:val="28"/>
        </w:rPr>
      </w:pPr>
      <w:r w:rsidRPr="00454975">
        <w:rPr>
          <w:rFonts w:ascii="Times New Roman" w:eastAsia="Times New Roman" w:hAnsi="Times New Roman" w:cs="Times New Roman"/>
          <w:sz w:val="28"/>
          <w:szCs w:val="28"/>
        </w:rPr>
        <w:t>(указывается день прекращения полномочий по муниципальной должности, увольнения с муниципальной службы либо день достижения возраста,)</w:t>
      </w:r>
      <w:r w:rsidRPr="00454975">
        <w:rPr>
          <w:rFonts w:ascii="Times New Roman" w:eastAsia="Calibri" w:hAnsi="Times New Roman" w:cs="Times New Roman"/>
          <w:sz w:val="28"/>
          <w:szCs w:val="28"/>
        </w:rPr>
        <w:t xml:space="preserve"> дающего право на страховую пенсию по старости в соответствии с Федеральным законом «О страховых пенсиях» (дававшего право на трудовую пенсию по старости в соответствии Федеральным законом от 17 декабря 2001 года №173-ФЗ «</w:t>
      </w:r>
      <w:r>
        <w:rPr>
          <w:rFonts w:ascii="Times New Roman" w:eastAsia="Calibri" w:hAnsi="Times New Roman" w:cs="Times New Roman"/>
          <w:sz w:val="28"/>
          <w:szCs w:val="28"/>
        </w:rPr>
        <w:t>О</w:t>
      </w:r>
      <w:r w:rsidRPr="00454975">
        <w:rPr>
          <w:rFonts w:ascii="Times New Roman" w:eastAsia="Calibri" w:hAnsi="Times New Roman" w:cs="Times New Roman"/>
          <w:sz w:val="28"/>
          <w:szCs w:val="28"/>
        </w:rPr>
        <w:t xml:space="preserve"> трудовых пенсиях в Российской Федерации». </w:t>
      </w:r>
    </w:p>
    <w:p w:rsidR="00A85FC7" w:rsidRPr="00454975" w:rsidRDefault="00A85FC7" w:rsidP="00A85FC7">
      <w:pPr>
        <w:pStyle w:val="ConsPlusNonformat"/>
        <w:jc w:val="both"/>
        <w:rPr>
          <w:rFonts w:ascii="Times New Roman" w:eastAsia="Times New Roman" w:hAnsi="Times New Roman" w:cs="Times New Roman"/>
          <w:sz w:val="28"/>
          <w:szCs w:val="28"/>
        </w:rPr>
      </w:pPr>
      <w:r w:rsidRPr="00454975">
        <w:rPr>
          <w:rFonts w:ascii="Times New Roman" w:eastAsia="Times New Roman" w:hAnsi="Times New Roman" w:cs="Times New Roman"/>
          <w:sz w:val="28"/>
          <w:szCs w:val="28"/>
        </w:rPr>
        <w:t>я замещал должность __________________________________________________</w:t>
      </w:r>
    </w:p>
    <w:p w:rsidR="00A85FC7" w:rsidRPr="00454975" w:rsidRDefault="00A85FC7" w:rsidP="00A85FC7">
      <w:pPr>
        <w:pStyle w:val="ConsPlusNonformat"/>
        <w:jc w:val="both"/>
        <w:rPr>
          <w:rFonts w:ascii="Times New Roman" w:eastAsia="Times New Roman" w:hAnsi="Times New Roman" w:cs="Times New Roman"/>
          <w:sz w:val="28"/>
          <w:szCs w:val="28"/>
        </w:rPr>
      </w:pPr>
      <w:r w:rsidRPr="00454975">
        <w:rPr>
          <w:rFonts w:ascii="Times New Roman" w:eastAsia="Times New Roman" w:hAnsi="Times New Roman" w:cs="Times New Roman"/>
          <w:sz w:val="28"/>
          <w:szCs w:val="28"/>
        </w:rPr>
        <w:t>____________________________________________________________________</w:t>
      </w:r>
    </w:p>
    <w:p w:rsidR="00A85FC7" w:rsidRPr="00454975" w:rsidRDefault="00A85FC7" w:rsidP="00A85FC7">
      <w:pPr>
        <w:pStyle w:val="ConsPlusNonformat"/>
        <w:ind w:firstLine="709"/>
        <w:jc w:val="center"/>
        <w:rPr>
          <w:rFonts w:ascii="Times New Roman" w:eastAsia="Times New Roman" w:hAnsi="Times New Roman" w:cs="Times New Roman"/>
          <w:sz w:val="28"/>
          <w:szCs w:val="28"/>
        </w:rPr>
      </w:pPr>
      <w:r w:rsidRPr="00454975">
        <w:rPr>
          <w:rFonts w:ascii="Times New Roman" w:eastAsia="Times New Roman" w:hAnsi="Times New Roman" w:cs="Times New Roman"/>
          <w:sz w:val="28"/>
          <w:szCs w:val="28"/>
        </w:rPr>
        <w:t>(указать муниципальную должность или должность муниципальной службы)</w:t>
      </w:r>
    </w:p>
    <w:p w:rsidR="00A85FC7" w:rsidRPr="00454975" w:rsidRDefault="00A85FC7" w:rsidP="00A85FC7">
      <w:pPr>
        <w:pStyle w:val="ConsPlusNonformat"/>
        <w:ind w:firstLine="709"/>
        <w:jc w:val="both"/>
        <w:rPr>
          <w:rFonts w:ascii="Times New Roman" w:eastAsia="Times New Roman" w:hAnsi="Times New Roman" w:cs="Times New Roman"/>
          <w:sz w:val="28"/>
          <w:szCs w:val="28"/>
        </w:rPr>
      </w:pPr>
    </w:p>
    <w:p w:rsidR="00A85FC7" w:rsidRPr="00454975" w:rsidRDefault="00A85FC7" w:rsidP="00A85FC7">
      <w:pPr>
        <w:pStyle w:val="ConsPlusNonformat"/>
        <w:ind w:firstLine="709"/>
        <w:jc w:val="both"/>
        <w:rPr>
          <w:rFonts w:ascii="Times New Roman" w:eastAsia="Times New Roman" w:hAnsi="Times New Roman" w:cs="Times New Roman"/>
          <w:sz w:val="28"/>
          <w:szCs w:val="28"/>
        </w:rPr>
      </w:pPr>
      <w:r w:rsidRPr="00454975">
        <w:rPr>
          <w:rFonts w:ascii="Times New Roman" w:eastAsia="Times New Roman" w:hAnsi="Times New Roman" w:cs="Times New Roman"/>
          <w:sz w:val="28"/>
          <w:szCs w:val="28"/>
        </w:rPr>
        <w:t>При замещении на профессиональной постоянной основе муниципальной должности, должности муниципальной службы, государственной  должности Российской Федерации, государственной должности  Ростовской области, государственной должности иного субъекта РФ, должности государственной гражданской службы</w:t>
      </w:r>
      <w:r>
        <w:rPr>
          <w:rFonts w:ascii="Times New Roman" w:eastAsia="Times New Roman" w:hAnsi="Times New Roman" w:cs="Times New Roman"/>
          <w:sz w:val="28"/>
          <w:szCs w:val="28"/>
        </w:rPr>
        <w:t xml:space="preserve"> </w:t>
      </w:r>
      <w:r w:rsidRPr="004549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54975">
        <w:rPr>
          <w:rFonts w:ascii="Times New Roman" w:eastAsia="Times New Roman" w:hAnsi="Times New Roman" w:cs="Times New Roman"/>
          <w:sz w:val="28"/>
          <w:szCs w:val="28"/>
        </w:rPr>
        <w:t xml:space="preserve">государственной службы иного вида), при назначении мне в соответствии с федеральным, областным законодательством, законодательством </w:t>
      </w:r>
      <w:r w:rsidRPr="00454975">
        <w:rPr>
          <w:rFonts w:ascii="Times New Roman" w:eastAsia="Times New Roman" w:hAnsi="Times New Roman" w:cs="Times New Roman"/>
          <w:sz w:val="28"/>
          <w:szCs w:val="28"/>
        </w:rPr>
        <w:lastRenderedPageBreak/>
        <w:t xml:space="preserve">других субъектов РФ,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 при приостановлении или прекращении выплаты страховой пенсии по старости, при изменении размера или вида получаемой пенсии в соответствии с ФЗ «О страховых пенсиях» обязуюсь сообщить об этом в письменной форме в </w:t>
      </w:r>
      <w:r>
        <w:rPr>
          <w:rFonts w:ascii="Times New Roman" w:eastAsia="Times New Roman" w:hAnsi="Times New Roman" w:cs="Times New Roman"/>
          <w:sz w:val="28"/>
          <w:szCs w:val="28"/>
        </w:rPr>
        <w:t>Администрацию</w:t>
      </w:r>
      <w:r w:rsidRPr="004549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Щепкинского сельского поселения (отдел Экономики и финансов)</w:t>
      </w:r>
      <w:r w:rsidRPr="00454975">
        <w:rPr>
          <w:rFonts w:ascii="Times New Roman" w:eastAsia="Times New Roman" w:hAnsi="Times New Roman" w:cs="Times New Roman"/>
          <w:sz w:val="28"/>
          <w:szCs w:val="28"/>
        </w:rPr>
        <w:t xml:space="preserve"> в трехдневный срок со дня наступления указанных обстоятельств. </w:t>
      </w:r>
    </w:p>
    <w:p w:rsidR="00A85FC7" w:rsidRDefault="00A85FC7" w:rsidP="00A85FC7">
      <w:pPr>
        <w:pStyle w:val="ConsPlusNonformat"/>
        <w:ind w:firstLine="709"/>
        <w:jc w:val="both"/>
        <w:rPr>
          <w:rFonts w:ascii="Times New Roman" w:eastAsia="Times New Roman" w:hAnsi="Times New Roman"/>
          <w:sz w:val="28"/>
          <w:szCs w:val="28"/>
          <w:lang w:eastAsia="ru-RU"/>
        </w:rPr>
      </w:pPr>
      <w:r w:rsidRPr="00775828">
        <w:rPr>
          <w:rFonts w:ascii="Times New Roman" w:eastAsia="Times New Roman" w:hAnsi="Times New Roman"/>
          <w:sz w:val="28"/>
          <w:szCs w:val="28"/>
          <w:lang w:eastAsia="ru-RU"/>
        </w:rPr>
        <w:t>Одновременно даю согласие в соответствии со статьей 9 Федерального закона от 27.07.2006 № 152-ФЗ "О персональных данных" на автоматизированную,</w:t>
      </w:r>
      <w:r w:rsidRPr="00775828">
        <w:rPr>
          <w:rFonts w:ascii="Times New Roman" w:eastAsia="Times New Roman" w:hAnsi="Times New Roman"/>
          <w:color w:val="FF0000"/>
          <w:sz w:val="28"/>
          <w:szCs w:val="28"/>
          <w:lang w:eastAsia="ru-RU"/>
        </w:rPr>
        <w:t xml:space="preserve"> </w:t>
      </w:r>
      <w:r w:rsidRPr="00775828">
        <w:rPr>
          <w:rFonts w:ascii="Times New Roman" w:eastAsia="Times New Roman" w:hAnsi="Times New Roman"/>
          <w:sz w:val="28"/>
          <w:szCs w:val="28"/>
          <w:lang w:eastAsia="ru-RU"/>
        </w:rPr>
        <w:t>а также без использования средств автоматизации обработку, использование,</w:t>
      </w:r>
      <w:r w:rsidRPr="00775828">
        <w:rPr>
          <w:rFonts w:ascii="Times New Roman" w:eastAsia="Times New Roman" w:hAnsi="Times New Roman"/>
          <w:color w:val="FF0000"/>
          <w:sz w:val="28"/>
          <w:szCs w:val="28"/>
          <w:lang w:eastAsia="ru-RU"/>
        </w:rPr>
        <w:t xml:space="preserve"> </w:t>
      </w:r>
      <w:r w:rsidRPr="00775828">
        <w:rPr>
          <w:rFonts w:ascii="Times New Roman" w:eastAsia="Times New Roman" w:hAnsi="Times New Roman"/>
          <w:sz w:val="28"/>
          <w:szCs w:val="28"/>
          <w:lang w:eastAsia="ru-RU"/>
        </w:rPr>
        <w:t>передачу в установленном порядке третьим лицам</w:t>
      </w:r>
      <w:r>
        <w:rPr>
          <w:rFonts w:ascii="Times New Roman" w:eastAsia="Times New Roman" w:hAnsi="Times New Roman"/>
          <w:sz w:val="28"/>
          <w:szCs w:val="28"/>
          <w:lang w:eastAsia="ru-RU"/>
        </w:rPr>
        <w:t>,</w:t>
      </w:r>
      <w:r w:rsidRPr="0077582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заключившим договоры о едином информационном пространстве, </w:t>
      </w:r>
      <w:r w:rsidRPr="00775828">
        <w:rPr>
          <w:rFonts w:ascii="Times New Roman" w:eastAsia="Times New Roman" w:hAnsi="Times New Roman"/>
          <w:color w:val="FF0000"/>
          <w:sz w:val="28"/>
          <w:szCs w:val="28"/>
          <w:lang w:eastAsia="ru-RU"/>
        </w:rPr>
        <w:t xml:space="preserve"> </w:t>
      </w:r>
      <w:r w:rsidRPr="00775828">
        <w:rPr>
          <w:rFonts w:ascii="Times New Roman" w:eastAsia="Times New Roman" w:hAnsi="Times New Roman"/>
          <w:sz w:val="28"/>
          <w:szCs w:val="28"/>
          <w:lang w:eastAsia="ru-RU"/>
        </w:rPr>
        <w:t xml:space="preserve">моих персональных данных, содержащихся в настоящем заявлении и документах, представленных с целью </w:t>
      </w:r>
      <w:r>
        <w:rPr>
          <w:rFonts w:ascii="Times New Roman" w:eastAsia="Times New Roman" w:hAnsi="Times New Roman"/>
          <w:sz w:val="28"/>
          <w:szCs w:val="28"/>
          <w:lang w:eastAsia="ru-RU"/>
        </w:rPr>
        <w:t xml:space="preserve">назначения и выплаты государственной пенсии за выслугу лет. </w:t>
      </w:r>
    </w:p>
    <w:p w:rsidR="00A85FC7" w:rsidRPr="00A150B4" w:rsidRDefault="00A85FC7" w:rsidP="00A85FC7">
      <w:pPr>
        <w:pStyle w:val="ConsPlusNonformat"/>
        <w:ind w:firstLine="709"/>
        <w:jc w:val="both"/>
        <w:rPr>
          <w:rFonts w:ascii="Times New Roman" w:hAnsi="Times New Roman" w:cs="Times New Roman"/>
          <w:sz w:val="28"/>
          <w:szCs w:val="28"/>
          <w:lang w:eastAsia="ru-RU"/>
        </w:rPr>
      </w:pPr>
      <w:r w:rsidRPr="00A150B4">
        <w:rPr>
          <w:rFonts w:ascii="Times New Roman" w:hAnsi="Times New Roman" w:cs="Times New Roman"/>
          <w:sz w:val="28"/>
          <w:szCs w:val="28"/>
          <w:lang w:eastAsia="ru-RU"/>
        </w:rPr>
        <w:t>Об ответственности за достоверность представленных сведений предупрежден (предупреждена).</w:t>
      </w:r>
    </w:p>
    <w:p w:rsidR="00A85FC7" w:rsidRDefault="00A85FC7" w:rsidP="00A85FC7">
      <w:pPr>
        <w:pStyle w:val="ConsPlusNonformat"/>
        <w:jc w:val="both"/>
        <w:rPr>
          <w:rFonts w:eastAsia="PMingLiU"/>
          <w:b/>
          <w:i/>
          <w:sz w:val="28"/>
          <w:szCs w:val="28"/>
          <w:lang w:eastAsia="zh-TW"/>
        </w:rPr>
      </w:pPr>
      <w:r>
        <w:rPr>
          <w:rFonts w:ascii="Times New Roman" w:eastAsia="Times New Roman" w:hAnsi="Times New Roman" w:cs="Times New Roman"/>
          <w:sz w:val="28"/>
          <w:szCs w:val="28"/>
        </w:rPr>
        <w:t xml:space="preserve">Прошу перечислять государственную пенсию за выслугу лет </w:t>
      </w:r>
      <w:r w:rsidRPr="002E0475">
        <w:rPr>
          <w:rFonts w:eastAsia="PMingLiU"/>
          <w:b/>
          <w:sz w:val="28"/>
          <w:szCs w:val="28"/>
          <w:lang w:eastAsia="zh-TW"/>
        </w:rPr>
        <w:t>________________</w:t>
      </w:r>
      <w:r>
        <w:rPr>
          <w:rFonts w:eastAsia="PMingLiU"/>
          <w:b/>
          <w:sz w:val="28"/>
          <w:szCs w:val="28"/>
          <w:lang w:eastAsia="zh-TW"/>
        </w:rPr>
        <w:t>_______</w:t>
      </w:r>
      <w:r w:rsidRPr="002E0475">
        <w:rPr>
          <w:rFonts w:eastAsia="PMingLiU"/>
          <w:b/>
          <w:sz w:val="28"/>
          <w:szCs w:val="28"/>
          <w:lang w:eastAsia="zh-TW"/>
        </w:rPr>
        <w:t>_____________________________________</w:t>
      </w:r>
      <w:r w:rsidRPr="002E0475">
        <w:rPr>
          <w:rFonts w:eastAsia="PMingLiU"/>
          <w:b/>
          <w:color w:val="FF0000"/>
          <w:sz w:val="28"/>
          <w:szCs w:val="28"/>
          <w:lang w:eastAsia="zh-TW"/>
        </w:rPr>
        <w:t xml:space="preserve">   </w:t>
      </w:r>
      <w:r w:rsidRPr="002E0475">
        <w:rPr>
          <w:rFonts w:eastAsia="PMingLiU"/>
          <w:b/>
          <w:i/>
          <w:sz w:val="28"/>
          <w:szCs w:val="28"/>
          <w:lang w:eastAsia="zh-TW"/>
        </w:rPr>
        <w:t>____________________________________________________________</w:t>
      </w:r>
    </w:p>
    <w:p w:rsidR="00A85FC7" w:rsidRPr="00EA707D" w:rsidRDefault="00A85FC7" w:rsidP="00A85FC7">
      <w:pPr>
        <w:pStyle w:val="ConsPlusNonformat"/>
        <w:jc w:val="center"/>
        <w:rPr>
          <w:rFonts w:ascii="Times New Roman" w:hAnsi="Times New Roman" w:cs="Times New Roman"/>
          <w:sz w:val="24"/>
          <w:szCs w:val="24"/>
        </w:rPr>
      </w:pPr>
      <w:r w:rsidRPr="00EA707D">
        <w:rPr>
          <w:rFonts w:ascii="Times New Roman" w:hAnsi="Times New Roman" w:cs="Times New Roman"/>
          <w:sz w:val="24"/>
          <w:szCs w:val="24"/>
        </w:rPr>
        <w:t>(номер счета и отделения кредитной организации или номер почтового отделения, доставочного предприятия)</w:t>
      </w:r>
    </w:p>
    <w:p w:rsidR="00A85FC7" w:rsidRDefault="00A85FC7" w:rsidP="00A85FC7">
      <w:pPr>
        <w:pStyle w:val="ConsPlusNonformat"/>
        <w:jc w:val="both"/>
        <w:rPr>
          <w:rFonts w:ascii="Times New Roman" w:eastAsia="Times New Roman" w:hAnsi="Times New Roman" w:cs="Times New Roman"/>
          <w:sz w:val="28"/>
          <w:szCs w:val="28"/>
        </w:rPr>
      </w:pPr>
    </w:p>
    <w:p w:rsidR="00A85FC7" w:rsidRDefault="00A85FC7" w:rsidP="00A85FC7">
      <w:pPr>
        <w:pStyle w:val="ConsPlusNonformat"/>
        <w:jc w:val="both"/>
        <w:rPr>
          <w:rFonts w:ascii="Times New Roman" w:eastAsia="Times New Roman" w:hAnsi="Times New Roman" w:cs="Times New Roman"/>
          <w:sz w:val="28"/>
          <w:szCs w:val="28"/>
        </w:rPr>
      </w:pPr>
    </w:p>
    <w:p w:rsidR="00A85FC7" w:rsidRPr="00454975" w:rsidRDefault="00A85FC7" w:rsidP="00A85FC7">
      <w:pPr>
        <w:pStyle w:val="ConsPlusNonformat"/>
        <w:jc w:val="both"/>
        <w:rPr>
          <w:rFonts w:ascii="Times New Roman" w:eastAsia="Times New Roman" w:hAnsi="Times New Roman" w:cs="Times New Roman"/>
          <w:sz w:val="28"/>
          <w:szCs w:val="28"/>
        </w:rPr>
      </w:pPr>
      <w:r w:rsidRPr="00454975">
        <w:rPr>
          <w:rFonts w:ascii="Times New Roman" w:eastAsia="Times New Roman" w:hAnsi="Times New Roman" w:cs="Times New Roman"/>
          <w:sz w:val="28"/>
          <w:szCs w:val="28"/>
        </w:rPr>
        <w:t xml:space="preserve">  «____»_____________ года __________________     ___________________________</w:t>
      </w:r>
    </w:p>
    <w:p w:rsidR="00A85FC7" w:rsidRPr="00454975" w:rsidRDefault="00A85FC7" w:rsidP="00A85FC7">
      <w:pPr>
        <w:pStyle w:val="ConsPlusTitle"/>
        <w:widowControl/>
        <w:rPr>
          <w:rFonts w:ascii="Times New Roman" w:hAnsi="Times New Roman"/>
          <w:b w:val="0"/>
          <w:sz w:val="28"/>
          <w:szCs w:val="28"/>
        </w:rPr>
      </w:pPr>
      <w:r w:rsidRPr="00454975">
        <w:rPr>
          <w:rFonts w:ascii="Times New Roman" w:hAnsi="Times New Roman"/>
          <w:b w:val="0"/>
          <w:sz w:val="28"/>
          <w:szCs w:val="28"/>
        </w:rPr>
        <w:t xml:space="preserve">                                                            (подпись)</w:t>
      </w:r>
      <w:r w:rsidRPr="00454975">
        <w:rPr>
          <w:rFonts w:ascii="Times New Roman" w:hAnsi="Times New Roman"/>
          <w:b w:val="0"/>
          <w:sz w:val="28"/>
          <w:szCs w:val="28"/>
        </w:rPr>
        <w:tab/>
      </w:r>
      <w:r w:rsidRPr="00454975">
        <w:rPr>
          <w:rFonts w:ascii="Times New Roman" w:hAnsi="Times New Roman"/>
          <w:b w:val="0"/>
          <w:sz w:val="28"/>
          <w:szCs w:val="28"/>
        </w:rPr>
        <w:tab/>
        <w:t xml:space="preserve">       (фамилия и инициалы  )</w:t>
      </w:r>
      <w:r w:rsidRPr="00454975">
        <w:rPr>
          <w:rFonts w:ascii="Times New Roman" w:hAnsi="Times New Roman"/>
          <w:b w:val="0"/>
          <w:sz w:val="28"/>
          <w:szCs w:val="28"/>
        </w:rPr>
        <w:tab/>
      </w:r>
    </w:p>
    <w:p w:rsidR="00A85FC7" w:rsidRPr="00454975" w:rsidRDefault="00A85FC7" w:rsidP="00A85FC7">
      <w:pPr>
        <w:rPr>
          <w:sz w:val="28"/>
          <w:szCs w:val="28"/>
        </w:rPr>
      </w:pPr>
    </w:p>
    <w:p w:rsidR="00A85FC7" w:rsidRDefault="00A85FC7" w:rsidP="00A85FC7">
      <w:pPr>
        <w:autoSpaceDN w:val="0"/>
        <w:adjustRightInd w:val="0"/>
        <w:jc w:val="center"/>
        <w:rPr>
          <w:rFonts w:ascii="Calibri" w:hAnsi="Calibri" w:cs="Calibri"/>
        </w:rPr>
      </w:pPr>
    </w:p>
    <w:p w:rsidR="00A85FC7" w:rsidRDefault="00A85FC7" w:rsidP="00A85FC7">
      <w:pPr>
        <w:autoSpaceDN w:val="0"/>
        <w:adjustRightInd w:val="0"/>
        <w:ind w:firstLine="540"/>
        <w:jc w:val="both"/>
        <w:outlineLvl w:val="1"/>
        <w:rPr>
          <w:sz w:val="28"/>
          <w:szCs w:val="28"/>
        </w:rPr>
      </w:pPr>
    </w:p>
    <w:p w:rsidR="00A85FC7" w:rsidRDefault="00A85FC7" w:rsidP="00A85FC7">
      <w:pPr>
        <w:autoSpaceDN w:val="0"/>
        <w:adjustRightInd w:val="0"/>
        <w:spacing w:after="120"/>
        <w:ind w:firstLine="737"/>
        <w:jc w:val="both"/>
        <w:rPr>
          <w:rFonts w:eastAsia="Calibri"/>
          <w:sz w:val="28"/>
          <w:szCs w:val="28"/>
        </w:rPr>
      </w:pPr>
    </w:p>
    <w:p w:rsidR="00A85FC7" w:rsidRDefault="00A85FC7" w:rsidP="00A85FC7">
      <w:pPr>
        <w:autoSpaceDN w:val="0"/>
        <w:adjustRightInd w:val="0"/>
        <w:spacing w:after="120"/>
        <w:ind w:firstLine="737"/>
        <w:jc w:val="both"/>
        <w:rPr>
          <w:rFonts w:eastAsia="Calibri"/>
          <w:sz w:val="28"/>
          <w:szCs w:val="28"/>
        </w:rPr>
      </w:pPr>
    </w:p>
    <w:p w:rsidR="00A85FC7" w:rsidRDefault="00A85FC7" w:rsidP="00A85FC7">
      <w:pPr>
        <w:autoSpaceDN w:val="0"/>
        <w:adjustRightInd w:val="0"/>
        <w:spacing w:after="120"/>
        <w:ind w:firstLine="737"/>
        <w:jc w:val="both"/>
        <w:rPr>
          <w:rFonts w:eastAsia="Calibri"/>
          <w:sz w:val="28"/>
          <w:szCs w:val="28"/>
        </w:rPr>
      </w:pPr>
    </w:p>
    <w:p w:rsidR="00A85FC7" w:rsidRPr="00097DA7" w:rsidRDefault="00A85FC7" w:rsidP="00A85FC7">
      <w:pPr>
        <w:autoSpaceDN w:val="0"/>
        <w:adjustRightInd w:val="0"/>
        <w:spacing w:after="120"/>
        <w:ind w:firstLine="737"/>
        <w:jc w:val="both"/>
        <w:rPr>
          <w:rFonts w:eastAsia="Calibri"/>
          <w:sz w:val="28"/>
          <w:szCs w:val="28"/>
        </w:rPr>
      </w:pPr>
    </w:p>
    <w:p w:rsidR="00A85FC7" w:rsidRDefault="00A85FC7" w:rsidP="00A85FC7">
      <w:pPr>
        <w:autoSpaceDN w:val="0"/>
        <w:adjustRightInd w:val="0"/>
        <w:spacing w:after="120"/>
        <w:ind w:firstLine="737"/>
        <w:jc w:val="both"/>
        <w:rPr>
          <w:rFonts w:eastAsia="Calibri"/>
          <w:sz w:val="28"/>
          <w:szCs w:val="28"/>
        </w:rPr>
      </w:pPr>
      <w:r>
        <w:rPr>
          <w:rFonts w:eastAsia="Calibri"/>
          <w:sz w:val="28"/>
          <w:szCs w:val="28"/>
        </w:rPr>
        <w:t xml:space="preserve"> </w:t>
      </w:r>
    </w:p>
    <w:p w:rsidR="00A85FC7" w:rsidRPr="009468D0" w:rsidRDefault="00A85FC7" w:rsidP="00A85FC7">
      <w:pPr>
        <w:autoSpaceDN w:val="0"/>
        <w:adjustRightInd w:val="0"/>
        <w:spacing w:after="120"/>
        <w:jc w:val="both"/>
        <w:rPr>
          <w:rFonts w:eastAsia="Calibri"/>
          <w:sz w:val="28"/>
          <w:szCs w:val="28"/>
        </w:rPr>
      </w:pPr>
    </w:p>
    <w:p w:rsidR="00A85FC7" w:rsidRDefault="00A85FC7" w:rsidP="00A85FC7">
      <w:pPr>
        <w:autoSpaceDN w:val="0"/>
        <w:adjustRightInd w:val="0"/>
        <w:spacing w:after="120"/>
        <w:ind w:firstLine="737"/>
        <w:jc w:val="both"/>
        <w:rPr>
          <w:sz w:val="28"/>
          <w:szCs w:val="28"/>
        </w:rPr>
      </w:pPr>
    </w:p>
    <w:p w:rsidR="00A85FC7" w:rsidRPr="009468D0" w:rsidRDefault="00A85FC7" w:rsidP="00A85FC7">
      <w:pPr>
        <w:autoSpaceDN w:val="0"/>
        <w:adjustRightInd w:val="0"/>
        <w:spacing w:after="120" w:line="264" w:lineRule="auto"/>
        <w:ind w:firstLine="737"/>
        <w:jc w:val="both"/>
        <w:rPr>
          <w:sz w:val="28"/>
          <w:szCs w:val="28"/>
        </w:rPr>
      </w:pPr>
    </w:p>
    <w:p w:rsidR="00A85FC7" w:rsidRDefault="00A85FC7" w:rsidP="00A85FC7">
      <w:pPr>
        <w:widowControl/>
        <w:ind w:firstLine="540"/>
        <w:jc w:val="both"/>
        <w:rPr>
          <w:sz w:val="28"/>
          <w:szCs w:val="28"/>
        </w:rPr>
      </w:pPr>
      <w:r>
        <w:rPr>
          <w:sz w:val="28"/>
          <w:szCs w:val="28"/>
        </w:rPr>
        <w:t xml:space="preserve">  </w:t>
      </w:r>
    </w:p>
    <w:p w:rsidR="00A85FC7" w:rsidRDefault="00A85FC7" w:rsidP="00A85FC7">
      <w:pPr>
        <w:rPr>
          <w:b/>
          <w:bCs/>
          <w:color w:val="000000"/>
          <w:spacing w:val="-7"/>
          <w:sz w:val="29"/>
          <w:szCs w:val="29"/>
        </w:rPr>
      </w:pPr>
      <w:r>
        <w:rPr>
          <w:b/>
          <w:bCs/>
          <w:color w:val="000000"/>
          <w:spacing w:val="-7"/>
          <w:sz w:val="29"/>
          <w:szCs w:val="29"/>
        </w:rPr>
        <w:tab/>
      </w:r>
      <w:r>
        <w:rPr>
          <w:b/>
          <w:bCs/>
          <w:color w:val="000000"/>
          <w:spacing w:val="-7"/>
          <w:sz w:val="29"/>
          <w:szCs w:val="29"/>
        </w:rPr>
        <w:tab/>
      </w:r>
      <w:r>
        <w:rPr>
          <w:b/>
          <w:bCs/>
          <w:color w:val="000000"/>
          <w:spacing w:val="-7"/>
          <w:sz w:val="29"/>
          <w:szCs w:val="29"/>
        </w:rPr>
        <w:tab/>
      </w:r>
      <w:r>
        <w:rPr>
          <w:b/>
          <w:bCs/>
          <w:color w:val="000000"/>
          <w:spacing w:val="-7"/>
          <w:sz w:val="29"/>
          <w:szCs w:val="29"/>
        </w:rPr>
        <w:tab/>
        <w:t xml:space="preserve">                                         </w:t>
      </w:r>
    </w:p>
    <w:p w:rsidR="00A85FC7" w:rsidRPr="002462B5" w:rsidRDefault="00A85FC7" w:rsidP="002462B5">
      <w:pPr>
        <w:jc w:val="both"/>
        <w:rPr>
          <w:sz w:val="28"/>
          <w:szCs w:val="28"/>
        </w:rPr>
      </w:pPr>
    </w:p>
    <w:sectPr w:rsidR="00A85FC7" w:rsidRPr="002462B5" w:rsidSect="008A62A9">
      <w:footerReference w:type="default" r:id="rId11"/>
      <w:pgSz w:w="11906" w:h="16838"/>
      <w:pgMar w:top="709" w:right="707" w:bottom="709" w:left="993" w:header="709"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BA0" w:rsidRDefault="00037BA0" w:rsidP="008C4171">
      <w:r>
        <w:separator/>
      </w:r>
    </w:p>
  </w:endnote>
  <w:endnote w:type="continuationSeparator" w:id="0">
    <w:p w:rsidR="00037BA0" w:rsidRDefault="00037BA0" w:rsidP="008C41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271716"/>
      <w:docPartObj>
        <w:docPartGallery w:val="Page Numbers (Bottom of Page)"/>
        <w:docPartUnique/>
      </w:docPartObj>
    </w:sdtPr>
    <w:sdtContent>
      <w:p w:rsidR="008C4171" w:rsidRDefault="00ED5A0D">
        <w:pPr>
          <w:pStyle w:val="a8"/>
          <w:jc w:val="center"/>
        </w:pPr>
        <w:r>
          <w:fldChar w:fldCharType="begin"/>
        </w:r>
        <w:r w:rsidR="008C4171">
          <w:instrText>PAGE   \* MERGEFORMAT</w:instrText>
        </w:r>
        <w:r>
          <w:fldChar w:fldCharType="separate"/>
        </w:r>
        <w:r w:rsidR="00751AA9">
          <w:rPr>
            <w:noProof/>
          </w:rPr>
          <w:t>4</w:t>
        </w:r>
        <w:r>
          <w:fldChar w:fldCharType="end"/>
        </w:r>
      </w:p>
    </w:sdtContent>
  </w:sdt>
  <w:p w:rsidR="008C4171" w:rsidRDefault="008C417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BA0" w:rsidRDefault="00037BA0" w:rsidP="008C4171">
      <w:r>
        <w:separator/>
      </w:r>
    </w:p>
  </w:footnote>
  <w:footnote w:type="continuationSeparator" w:id="0">
    <w:p w:rsidR="00037BA0" w:rsidRDefault="00037BA0" w:rsidP="008C41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footnotePr>
    <w:footnote w:id="-1"/>
    <w:footnote w:id="0"/>
  </w:footnotePr>
  <w:endnotePr>
    <w:endnote w:id="-1"/>
    <w:endnote w:id="0"/>
  </w:endnotePr>
  <w:compat/>
  <w:rsids>
    <w:rsidRoot w:val="009933DC"/>
    <w:rsid w:val="00037BA0"/>
    <w:rsid w:val="000452D8"/>
    <w:rsid w:val="000554B0"/>
    <w:rsid w:val="00074ADA"/>
    <w:rsid w:val="00082DC1"/>
    <w:rsid w:val="000C6451"/>
    <w:rsid w:val="00167EF9"/>
    <w:rsid w:val="002462B5"/>
    <w:rsid w:val="00264979"/>
    <w:rsid w:val="00276024"/>
    <w:rsid w:val="002D769E"/>
    <w:rsid w:val="003002AF"/>
    <w:rsid w:val="004458C7"/>
    <w:rsid w:val="00475ACA"/>
    <w:rsid w:val="004E0257"/>
    <w:rsid w:val="00511B7F"/>
    <w:rsid w:val="00536528"/>
    <w:rsid w:val="00547427"/>
    <w:rsid w:val="00634D9F"/>
    <w:rsid w:val="00651E4E"/>
    <w:rsid w:val="006A273B"/>
    <w:rsid w:val="00703DC6"/>
    <w:rsid w:val="00720487"/>
    <w:rsid w:val="00751AA9"/>
    <w:rsid w:val="007874D7"/>
    <w:rsid w:val="007D4553"/>
    <w:rsid w:val="008957D6"/>
    <w:rsid w:val="008A62A9"/>
    <w:rsid w:val="008A6E06"/>
    <w:rsid w:val="008C4171"/>
    <w:rsid w:val="0090760E"/>
    <w:rsid w:val="00936EB4"/>
    <w:rsid w:val="009933DC"/>
    <w:rsid w:val="00A34228"/>
    <w:rsid w:val="00A5777E"/>
    <w:rsid w:val="00A85FC7"/>
    <w:rsid w:val="00AA7B4D"/>
    <w:rsid w:val="00B051BE"/>
    <w:rsid w:val="00B901B5"/>
    <w:rsid w:val="00BA6C03"/>
    <w:rsid w:val="00BC3764"/>
    <w:rsid w:val="00C956C8"/>
    <w:rsid w:val="00D91F1D"/>
    <w:rsid w:val="00E732D3"/>
    <w:rsid w:val="00EB711A"/>
    <w:rsid w:val="00ED5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51"/>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0C6451"/>
    <w:pPr>
      <w:keepNext/>
      <w:widowControl/>
      <w:tabs>
        <w:tab w:val="num" w:pos="0"/>
      </w:tabs>
      <w:autoSpaceDE/>
      <w:jc w:val="center"/>
      <w:outlineLvl w:val="0"/>
    </w:pPr>
    <w:rPr>
      <w:b/>
      <w:bCs/>
      <w:sz w:val="28"/>
      <w:szCs w:val="24"/>
    </w:rPr>
  </w:style>
  <w:style w:type="paragraph" w:styleId="2">
    <w:name w:val="heading 2"/>
    <w:basedOn w:val="a"/>
    <w:next w:val="a"/>
    <w:link w:val="20"/>
    <w:qFormat/>
    <w:rsid w:val="000C6451"/>
    <w:pPr>
      <w:keepNext/>
      <w:widowControl/>
      <w:tabs>
        <w:tab w:val="num" w:pos="0"/>
      </w:tabs>
      <w:autoSpaceDE/>
      <w:jc w:val="center"/>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451"/>
    <w:rPr>
      <w:rFonts w:ascii="Times New Roman" w:eastAsia="Times New Roman" w:hAnsi="Times New Roman" w:cs="Times New Roman"/>
      <w:b/>
      <w:bCs/>
      <w:sz w:val="28"/>
      <w:szCs w:val="24"/>
      <w:lang w:eastAsia="ar-SA"/>
    </w:rPr>
  </w:style>
  <w:style w:type="character" w:customStyle="1" w:styleId="20">
    <w:name w:val="Заголовок 2 Знак"/>
    <w:basedOn w:val="a0"/>
    <w:link w:val="2"/>
    <w:rsid w:val="000C6451"/>
    <w:rPr>
      <w:rFonts w:ascii="Times New Roman" w:eastAsia="Times New Roman" w:hAnsi="Times New Roman" w:cs="Times New Roman"/>
      <w:b/>
      <w:bCs/>
      <w:sz w:val="28"/>
      <w:szCs w:val="24"/>
      <w:lang w:eastAsia="ar-SA"/>
    </w:rPr>
  </w:style>
  <w:style w:type="paragraph" w:styleId="a3">
    <w:name w:val="Balloon Text"/>
    <w:basedOn w:val="a"/>
    <w:link w:val="a4"/>
    <w:uiPriority w:val="99"/>
    <w:semiHidden/>
    <w:unhideWhenUsed/>
    <w:rsid w:val="008C4171"/>
    <w:rPr>
      <w:rFonts w:ascii="Tahoma" w:hAnsi="Tahoma" w:cs="Tahoma"/>
      <w:sz w:val="16"/>
      <w:szCs w:val="16"/>
    </w:rPr>
  </w:style>
  <w:style w:type="character" w:customStyle="1" w:styleId="a4">
    <w:name w:val="Текст выноски Знак"/>
    <w:basedOn w:val="a0"/>
    <w:link w:val="a3"/>
    <w:uiPriority w:val="99"/>
    <w:semiHidden/>
    <w:rsid w:val="008C4171"/>
    <w:rPr>
      <w:rFonts w:ascii="Tahoma" w:eastAsia="Times New Roman" w:hAnsi="Tahoma" w:cs="Tahoma"/>
      <w:sz w:val="16"/>
      <w:szCs w:val="16"/>
      <w:lang w:eastAsia="ar-SA"/>
    </w:rPr>
  </w:style>
  <w:style w:type="paragraph" w:customStyle="1" w:styleId="ConsPlusNormal">
    <w:name w:val="ConsPlusNormal"/>
    <w:rsid w:val="008C41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qFormat/>
    <w:rsid w:val="008C4171"/>
    <w:pPr>
      <w:widowControl/>
      <w:suppressAutoHyphens w:val="0"/>
      <w:autoSpaceDE/>
      <w:ind w:left="720"/>
      <w:contextualSpacing/>
    </w:pPr>
    <w:rPr>
      <w:sz w:val="24"/>
      <w:szCs w:val="24"/>
      <w:lang w:eastAsia="ru-RU"/>
    </w:rPr>
  </w:style>
  <w:style w:type="paragraph" w:styleId="a6">
    <w:name w:val="header"/>
    <w:basedOn w:val="a"/>
    <w:link w:val="a7"/>
    <w:uiPriority w:val="99"/>
    <w:unhideWhenUsed/>
    <w:rsid w:val="008C4171"/>
    <w:pPr>
      <w:tabs>
        <w:tab w:val="center" w:pos="4677"/>
        <w:tab w:val="right" w:pos="9355"/>
      </w:tabs>
    </w:pPr>
  </w:style>
  <w:style w:type="character" w:customStyle="1" w:styleId="a7">
    <w:name w:val="Верхний колонтитул Знак"/>
    <w:basedOn w:val="a0"/>
    <w:link w:val="a6"/>
    <w:uiPriority w:val="99"/>
    <w:rsid w:val="008C4171"/>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C4171"/>
    <w:pPr>
      <w:tabs>
        <w:tab w:val="center" w:pos="4677"/>
        <w:tab w:val="right" w:pos="9355"/>
      </w:tabs>
    </w:pPr>
  </w:style>
  <w:style w:type="character" w:customStyle="1" w:styleId="a9">
    <w:name w:val="Нижний колонтитул Знак"/>
    <w:basedOn w:val="a0"/>
    <w:link w:val="a8"/>
    <w:uiPriority w:val="99"/>
    <w:rsid w:val="008C4171"/>
    <w:rPr>
      <w:rFonts w:ascii="Times New Roman" w:eastAsia="Times New Roman" w:hAnsi="Times New Roman" w:cs="Times New Roman"/>
      <w:sz w:val="20"/>
      <w:szCs w:val="20"/>
      <w:lang w:eastAsia="ar-SA"/>
    </w:rPr>
  </w:style>
  <w:style w:type="paragraph" w:customStyle="1" w:styleId="ConsPlusNonformat">
    <w:name w:val="ConsPlusNonformat"/>
    <w:rsid w:val="00A85FC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A85FC7"/>
    <w:pPr>
      <w:widowControl w:val="0"/>
      <w:suppressAutoHyphens/>
      <w:autoSpaceDE w:val="0"/>
      <w:spacing w:after="0" w:line="240" w:lineRule="auto"/>
    </w:pPr>
    <w:rPr>
      <w:rFonts w:ascii="Arial" w:eastAsia="Times New Roman" w:hAnsi="Arial"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51"/>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0C6451"/>
    <w:pPr>
      <w:keepNext/>
      <w:widowControl/>
      <w:tabs>
        <w:tab w:val="num" w:pos="0"/>
      </w:tabs>
      <w:autoSpaceDE/>
      <w:jc w:val="center"/>
      <w:outlineLvl w:val="0"/>
    </w:pPr>
    <w:rPr>
      <w:b/>
      <w:bCs/>
      <w:sz w:val="28"/>
      <w:szCs w:val="24"/>
    </w:rPr>
  </w:style>
  <w:style w:type="paragraph" w:styleId="2">
    <w:name w:val="heading 2"/>
    <w:basedOn w:val="a"/>
    <w:next w:val="a"/>
    <w:link w:val="20"/>
    <w:qFormat/>
    <w:rsid w:val="000C6451"/>
    <w:pPr>
      <w:keepNext/>
      <w:widowControl/>
      <w:tabs>
        <w:tab w:val="num" w:pos="0"/>
      </w:tabs>
      <w:autoSpaceDE/>
      <w:jc w:val="center"/>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451"/>
    <w:rPr>
      <w:rFonts w:ascii="Times New Roman" w:eastAsia="Times New Roman" w:hAnsi="Times New Roman" w:cs="Times New Roman"/>
      <w:b/>
      <w:bCs/>
      <w:sz w:val="28"/>
      <w:szCs w:val="24"/>
      <w:lang w:eastAsia="ar-SA"/>
    </w:rPr>
  </w:style>
  <w:style w:type="character" w:customStyle="1" w:styleId="20">
    <w:name w:val="Заголовок 2 Знак"/>
    <w:basedOn w:val="a0"/>
    <w:link w:val="2"/>
    <w:rsid w:val="000C6451"/>
    <w:rPr>
      <w:rFonts w:ascii="Times New Roman" w:eastAsia="Times New Roman" w:hAnsi="Times New Roman" w:cs="Times New Roman"/>
      <w:b/>
      <w:bCs/>
      <w:sz w:val="28"/>
      <w:szCs w:val="24"/>
      <w:lang w:eastAsia="ar-SA"/>
    </w:rPr>
  </w:style>
  <w:style w:type="paragraph" w:styleId="a3">
    <w:name w:val="Balloon Text"/>
    <w:basedOn w:val="a"/>
    <w:link w:val="a4"/>
    <w:uiPriority w:val="99"/>
    <w:semiHidden/>
    <w:unhideWhenUsed/>
    <w:rsid w:val="008C4171"/>
    <w:rPr>
      <w:rFonts w:ascii="Tahoma" w:hAnsi="Tahoma" w:cs="Tahoma"/>
      <w:sz w:val="16"/>
      <w:szCs w:val="16"/>
    </w:rPr>
  </w:style>
  <w:style w:type="character" w:customStyle="1" w:styleId="a4">
    <w:name w:val="Текст выноски Знак"/>
    <w:basedOn w:val="a0"/>
    <w:link w:val="a3"/>
    <w:uiPriority w:val="99"/>
    <w:semiHidden/>
    <w:rsid w:val="008C4171"/>
    <w:rPr>
      <w:rFonts w:ascii="Tahoma" w:eastAsia="Times New Roman" w:hAnsi="Tahoma" w:cs="Tahoma"/>
      <w:sz w:val="16"/>
      <w:szCs w:val="16"/>
      <w:lang w:eastAsia="ar-SA"/>
    </w:rPr>
  </w:style>
  <w:style w:type="paragraph" w:customStyle="1" w:styleId="ConsPlusNormal">
    <w:name w:val="ConsPlusNormal"/>
    <w:rsid w:val="008C41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qFormat/>
    <w:rsid w:val="008C4171"/>
    <w:pPr>
      <w:widowControl/>
      <w:suppressAutoHyphens w:val="0"/>
      <w:autoSpaceDE/>
      <w:ind w:left="720"/>
      <w:contextualSpacing/>
    </w:pPr>
    <w:rPr>
      <w:sz w:val="24"/>
      <w:szCs w:val="24"/>
      <w:lang w:eastAsia="ru-RU"/>
    </w:rPr>
  </w:style>
  <w:style w:type="paragraph" w:styleId="a6">
    <w:name w:val="header"/>
    <w:basedOn w:val="a"/>
    <w:link w:val="a7"/>
    <w:uiPriority w:val="99"/>
    <w:unhideWhenUsed/>
    <w:rsid w:val="008C4171"/>
    <w:pPr>
      <w:tabs>
        <w:tab w:val="center" w:pos="4677"/>
        <w:tab w:val="right" w:pos="9355"/>
      </w:tabs>
    </w:pPr>
  </w:style>
  <w:style w:type="character" w:customStyle="1" w:styleId="a7">
    <w:name w:val="Верхний колонтитул Знак"/>
    <w:basedOn w:val="a0"/>
    <w:link w:val="a6"/>
    <w:uiPriority w:val="99"/>
    <w:rsid w:val="008C4171"/>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C4171"/>
    <w:pPr>
      <w:tabs>
        <w:tab w:val="center" w:pos="4677"/>
        <w:tab w:val="right" w:pos="9355"/>
      </w:tabs>
    </w:pPr>
  </w:style>
  <w:style w:type="character" w:customStyle="1" w:styleId="a9">
    <w:name w:val="Нижний колонтитул Знак"/>
    <w:basedOn w:val="a0"/>
    <w:link w:val="a8"/>
    <w:uiPriority w:val="99"/>
    <w:rsid w:val="008C4171"/>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3523A55F94B559F0F79BB5B42D704FAC6D8469DEDC630C365BB6ADHAi2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FF3523A55F94B559F0F79BB5B42D704FA5618B65DAD63E063E02BAAFA5H2iBH" TargetMode="External"/><Relationship Id="rId4" Type="http://schemas.openxmlformats.org/officeDocument/2006/relationships/webSettings" Target="webSettings.xml"/><Relationship Id="rId9" Type="http://schemas.openxmlformats.org/officeDocument/2006/relationships/hyperlink" Target="consultantplus://offline/ref=FF3523A55F94B559F0F79BB5B42D704FA5618B65DAD63E063E02BAAFA5H2iB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17ECF-1F65-4BC1-AF7C-70238D244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1812</Words>
  <Characters>10331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Imango9</dc:creator>
  <cp:lastModifiedBy>User</cp:lastModifiedBy>
  <cp:revision>5</cp:revision>
  <cp:lastPrinted>2015-04-28T13:03:00Z</cp:lastPrinted>
  <dcterms:created xsi:type="dcterms:W3CDTF">2015-04-22T14:27:00Z</dcterms:created>
  <dcterms:modified xsi:type="dcterms:W3CDTF">2015-04-28T13:03:00Z</dcterms:modified>
</cp:coreProperties>
</file>