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19" w:rsidRDefault="00837619">
      <w:pPr>
        <w:pStyle w:val="ad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837619" w:rsidRDefault="00837619">
      <w:pPr>
        <w:pStyle w:val="ad"/>
        <w:rPr>
          <w:b w:val="0"/>
          <w:sz w:val="36"/>
          <w:szCs w:val="36"/>
        </w:rPr>
      </w:pPr>
    </w:p>
    <w:p w:rsidR="00837619" w:rsidRDefault="00460E4C">
      <w:pPr>
        <w:pStyle w:val="ad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37619" w:rsidRDefault="00837619">
      <w:pPr>
        <w:pStyle w:val="ad"/>
        <w:rPr>
          <w:sz w:val="28"/>
        </w:rPr>
      </w:pPr>
    </w:p>
    <w:p w:rsidR="00837619" w:rsidRDefault="00460E4C">
      <w:pPr>
        <w:pStyle w:val="ad"/>
        <w:rPr>
          <w:sz w:val="28"/>
        </w:rPr>
      </w:pPr>
      <w:r>
        <w:rPr>
          <w:sz w:val="28"/>
        </w:rPr>
        <w:t>РЕШЕНИЕ</w:t>
      </w:r>
    </w:p>
    <w:p w:rsidR="00837619" w:rsidRDefault="00837619">
      <w:pPr>
        <w:rPr>
          <w:rFonts w:eastAsia="Calibri"/>
          <w:sz w:val="28"/>
          <w:szCs w:val="28"/>
          <w:lang w:eastAsia="en-US"/>
        </w:rPr>
      </w:pPr>
    </w:p>
    <w:p w:rsidR="00837619" w:rsidRDefault="00837619">
      <w:pPr>
        <w:rPr>
          <w:rFonts w:eastAsia="Calibri"/>
          <w:sz w:val="28"/>
          <w:szCs w:val="28"/>
          <w:lang w:eastAsia="en-US"/>
        </w:rPr>
      </w:pPr>
    </w:p>
    <w:tbl>
      <w:tblPr>
        <w:tblW w:w="102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7"/>
        <w:gridCol w:w="3403"/>
      </w:tblGrid>
      <w:tr w:rsidR="00837619">
        <w:tc>
          <w:tcPr>
            <w:tcW w:w="6796" w:type="dxa"/>
            <w:shd w:val="clear" w:color="auto" w:fill="auto"/>
          </w:tcPr>
          <w:p w:rsidR="00837619" w:rsidRDefault="00460E4C">
            <w:pPr>
              <w:textAlignment w:val="baseline"/>
              <w:outlineLvl w:val="0"/>
            </w:pPr>
            <w:bookmarkStart w:id="1" w:name="__DdeLink__5200_763396996"/>
            <w:r>
              <w:rPr>
                <w:sz w:val="28"/>
                <w:szCs w:val="28"/>
              </w:rPr>
              <w:t>Об утверждении Порядка принятия решения о применении мер ответственности к депутату Собрания депутатов Щепкин</w:t>
            </w:r>
            <w:r>
              <w:rPr>
                <w:bCs/>
                <w:spacing w:val="-3"/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>, председателю Собрания депутатов – главе Щепкин</w:t>
            </w:r>
            <w:r>
              <w:rPr>
                <w:bCs/>
                <w:spacing w:val="-3"/>
                <w:sz w:val="28"/>
                <w:szCs w:val="28"/>
              </w:rPr>
              <w:t xml:space="preserve">ского </w:t>
            </w:r>
            <w:r>
              <w:rPr>
                <w:bCs/>
                <w:spacing w:val="-3"/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</w:t>
            </w:r>
            <w:r>
              <w:rPr>
                <w:sz w:val="28"/>
                <w:szCs w:val="28"/>
              </w:rPr>
              <w:t>руги (супруга) и несовершеннолетних детей, если искажение этих сведений является несущественным</w:t>
            </w:r>
            <w:bookmarkEnd w:id="1"/>
          </w:p>
        </w:tc>
        <w:tc>
          <w:tcPr>
            <w:tcW w:w="3403" w:type="dxa"/>
            <w:shd w:val="clear" w:color="auto" w:fill="auto"/>
          </w:tcPr>
          <w:p w:rsidR="00837619" w:rsidRDefault="00837619">
            <w:pPr>
              <w:pStyle w:val="af2"/>
            </w:pPr>
          </w:p>
        </w:tc>
      </w:tr>
    </w:tbl>
    <w:p w:rsidR="00837619" w:rsidRDefault="00837619">
      <w:pPr>
        <w:rPr>
          <w:sz w:val="28"/>
          <w:szCs w:val="28"/>
        </w:rPr>
      </w:pPr>
    </w:p>
    <w:p w:rsidR="00837619" w:rsidRDefault="00460E4C">
      <w:r>
        <w:rPr>
          <w:sz w:val="28"/>
        </w:rPr>
        <w:t>Принято Собранием депутатов                                                          27 марта 2020 года</w:t>
      </w:r>
    </w:p>
    <w:p w:rsidR="00837619" w:rsidRDefault="00837619">
      <w:pPr>
        <w:pStyle w:val="a9"/>
        <w:ind w:firstLine="993"/>
      </w:pPr>
    </w:p>
    <w:p w:rsidR="00837619" w:rsidRDefault="00460E4C">
      <w:pPr>
        <w:pStyle w:val="a9"/>
        <w:ind w:firstLine="708"/>
      </w:pPr>
      <w:r>
        <w:t>В</w:t>
      </w:r>
      <w:r>
        <w:rPr>
          <w:szCs w:val="28"/>
        </w:rPr>
        <w:t xml:space="preserve"> соответствии с Федеральными законами от 06.10.2003</w:t>
      </w:r>
      <w:r>
        <w:rPr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r>
        <w:rPr>
          <w:rFonts w:eastAsia="Calibri"/>
          <w:szCs w:val="28"/>
        </w:rPr>
        <w:t xml:space="preserve">от 25.12.2008 № 273-ФЗ «О противодействии коррупции», </w:t>
      </w:r>
      <w:r>
        <w:rPr>
          <w:bCs/>
          <w:szCs w:val="28"/>
        </w:rPr>
        <w:t xml:space="preserve">Областным законом от 12.05.2009 № 218-ЗС «О противодействии коррупции в Ростовской области» </w:t>
      </w:r>
      <w:r>
        <w:rPr>
          <w:szCs w:val="28"/>
        </w:rPr>
        <w:t xml:space="preserve">Собрание депутатов </w:t>
      </w:r>
      <w:r>
        <w:rPr>
          <w:szCs w:val="28"/>
        </w:rPr>
        <w:t>Щепкин</w:t>
      </w:r>
      <w:r>
        <w:rPr>
          <w:bCs/>
          <w:spacing w:val="-3"/>
          <w:szCs w:val="28"/>
        </w:rPr>
        <w:t>ского сельского поселения,</w:t>
      </w:r>
    </w:p>
    <w:p w:rsidR="00837619" w:rsidRDefault="00837619">
      <w:pPr>
        <w:rPr>
          <w:rFonts w:eastAsia="Calibri"/>
          <w:sz w:val="28"/>
          <w:szCs w:val="24"/>
        </w:rPr>
      </w:pPr>
    </w:p>
    <w:p w:rsidR="00837619" w:rsidRDefault="00460E4C">
      <w:pPr>
        <w:shd w:val="clear" w:color="auto" w:fill="FFFFFF"/>
        <w:tabs>
          <w:tab w:val="left" w:pos="6998"/>
        </w:tabs>
        <w:ind w:left="65" w:firstLine="644"/>
        <w:jc w:val="both"/>
      </w:pPr>
      <w:r>
        <w:rPr>
          <w:sz w:val="28"/>
          <w:szCs w:val="28"/>
        </w:rPr>
        <w:t>Собрание депутатов Щепкинского сельского поселения РЕШАЕТ:</w:t>
      </w:r>
    </w:p>
    <w:p w:rsidR="00837619" w:rsidRDefault="00460E4C">
      <w:pPr>
        <w:ind w:firstLine="708"/>
        <w:jc w:val="both"/>
        <w:textAlignment w:val="baseline"/>
      </w:pPr>
      <w:r>
        <w:rPr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принятия решения о применении мер ответственности к депутату 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председателю Собрания </w:t>
      </w:r>
      <w:r>
        <w:rPr>
          <w:sz w:val="28"/>
          <w:szCs w:val="28"/>
        </w:rPr>
        <w:t>депутатов – главе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</w:t>
      </w:r>
      <w:r>
        <w:rPr>
          <w:sz w:val="28"/>
          <w:szCs w:val="28"/>
        </w:rPr>
        <w:t>ественного характера своих супруги (супруга) и несовершеннолетних детей, если искажение этих сведений является несущественным согласно приложению</w:t>
      </w:r>
      <w:r>
        <w:rPr>
          <w:color w:val="000000"/>
          <w:sz w:val="28"/>
          <w:szCs w:val="28"/>
        </w:rPr>
        <w:t>.</w:t>
      </w:r>
    </w:p>
    <w:p w:rsidR="00837619" w:rsidRDefault="00460E4C">
      <w:pPr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Решение опубликовать в информационном бюллетене «Аксайские ведомости» и  разместить </w:t>
      </w:r>
      <w:r>
        <w:rPr>
          <w:rFonts w:eastAsia="Calibri"/>
          <w:sz w:val="28"/>
          <w:szCs w:val="28"/>
          <w:lang w:eastAsia="en-US"/>
        </w:rPr>
        <w:t>на официальн</w:t>
      </w:r>
      <w:r>
        <w:rPr>
          <w:rFonts w:eastAsia="Calibri"/>
          <w:sz w:val="28"/>
          <w:szCs w:val="28"/>
          <w:lang w:eastAsia="en-US"/>
        </w:rPr>
        <w:t xml:space="preserve">ом сайте Администрации </w:t>
      </w:r>
      <w:r>
        <w:rPr>
          <w:bCs/>
          <w:sz w:val="28"/>
          <w:szCs w:val="28"/>
        </w:rPr>
        <w:t>Щепкинского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837619" w:rsidRDefault="00460E4C">
      <w:pPr>
        <w:ind w:firstLine="708"/>
        <w:jc w:val="both"/>
      </w:pPr>
      <w:r>
        <w:rPr>
          <w:sz w:val="28"/>
          <w:szCs w:val="28"/>
        </w:rPr>
        <w:t>3.</w:t>
      </w:r>
      <w:r>
        <w:rPr>
          <w:spacing w:val="-2"/>
          <w:kern w:val="2"/>
          <w:sz w:val="28"/>
          <w:szCs w:val="28"/>
        </w:rPr>
        <w:t xml:space="preserve">  </w:t>
      </w:r>
      <w:r>
        <w:rPr>
          <w:spacing w:val="-2"/>
          <w:kern w:val="2"/>
          <w:sz w:val="28"/>
          <w:szCs w:val="28"/>
        </w:rPr>
        <w:t>Контроль за выполнением настоящего Решения возложить на постоянную комиссию по экономической политике, бюджету, финансам, налогам, муниципально</w:t>
      </w:r>
      <w:r>
        <w:rPr>
          <w:spacing w:val="-2"/>
          <w:kern w:val="2"/>
          <w:sz w:val="28"/>
          <w:szCs w:val="28"/>
        </w:rPr>
        <w:t>й собственности Собрания депутатов Щепкинского сельского поселения Хараян Н.Н.</w:t>
      </w:r>
    </w:p>
    <w:p w:rsidR="00837619" w:rsidRDefault="00837619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837619" w:rsidRDefault="00837619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837619">
        <w:tc>
          <w:tcPr>
            <w:tcW w:w="5210" w:type="dxa"/>
            <w:shd w:val="clear" w:color="auto" w:fill="auto"/>
          </w:tcPr>
          <w:p w:rsidR="00837619" w:rsidRDefault="00460E4C">
            <w:pPr>
              <w:jc w:val="both"/>
            </w:pPr>
            <w:r>
              <w:rPr>
                <w:sz w:val="28"/>
                <w:szCs w:val="28"/>
              </w:rPr>
              <w:t xml:space="preserve"> Председатель собрания депутатов –</w:t>
            </w:r>
          </w:p>
          <w:p w:rsidR="00837619" w:rsidRDefault="00460E4C">
            <w:pPr>
              <w:jc w:val="both"/>
            </w:pPr>
            <w:r>
              <w:rPr>
                <w:sz w:val="28"/>
                <w:szCs w:val="28"/>
              </w:rPr>
              <w:t xml:space="preserve"> глава Щепкинского сельского поселения</w:t>
            </w:r>
          </w:p>
        </w:tc>
        <w:tc>
          <w:tcPr>
            <w:tcW w:w="5210" w:type="dxa"/>
            <w:shd w:val="clear" w:color="auto" w:fill="auto"/>
            <w:vAlign w:val="bottom"/>
          </w:tcPr>
          <w:p w:rsidR="00837619" w:rsidRDefault="00460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837619" w:rsidRDefault="00460E4C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Ю.И. Черноусов</w:t>
            </w:r>
          </w:p>
          <w:p w:rsidR="00837619" w:rsidRDefault="008376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7619" w:rsidRDefault="00837619">
      <w:pPr>
        <w:jc w:val="both"/>
        <w:rPr>
          <w:spacing w:val="-2"/>
          <w:sz w:val="24"/>
          <w:szCs w:val="24"/>
        </w:rPr>
      </w:pPr>
    </w:p>
    <w:p w:rsidR="00837619" w:rsidRDefault="00460E4C">
      <w:pPr>
        <w:rPr>
          <w:sz w:val="28"/>
          <w:szCs w:val="28"/>
        </w:rPr>
      </w:pPr>
      <w:r>
        <w:rPr>
          <w:sz w:val="28"/>
          <w:szCs w:val="28"/>
        </w:rPr>
        <w:t xml:space="preserve">п. Октябрьский </w:t>
      </w:r>
    </w:p>
    <w:p w:rsidR="00837619" w:rsidRDefault="00460E4C">
      <w:pPr>
        <w:rPr>
          <w:sz w:val="28"/>
          <w:szCs w:val="28"/>
        </w:rPr>
      </w:pPr>
      <w:r>
        <w:rPr>
          <w:sz w:val="28"/>
          <w:szCs w:val="28"/>
        </w:rPr>
        <w:t>«27» марта 2020 года</w:t>
      </w:r>
    </w:p>
    <w:p w:rsidR="00837619" w:rsidRDefault="00460E4C">
      <w:pPr>
        <w:jc w:val="both"/>
      </w:pPr>
      <w:r>
        <w:rPr>
          <w:spacing w:val="-2"/>
          <w:sz w:val="28"/>
          <w:szCs w:val="28"/>
        </w:rPr>
        <w:t>№ 156</w:t>
      </w: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both"/>
        <w:rPr>
          <w:spacing w:val="-2"/>
          <w:sz w:val="28"/>
          <w:szCs w:val="28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837619">
      <w:pPr>
        <w:jc w:val="right"/>
        <w:rPr>
          <w:sz w:val="24"/>
          <w:szCs w:val="24"/>
        </w:rPr>
      </w:pPr>
    </w:p>
    <w:p w:rsidR="00837619" w:rsidRDefault="00460E4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37619" w:rsidRDefault="00460E4C">
      <w:pPr>
        <w:jc w:val="right"/>
      </w:pPr>
      <w:r>
        <w:rPr>
          <w:sz w:val="24"/>
          <w:szCs w:val="24"/>
        </w:rPr>
        <w:t xml:space="preserve">к Решению Собрания депутатов </w:t>
      </w:r>
    </w:p>
    <w:p w:rsidR="00837619" w:rsidRDefault="00460E4C">
      <w:pPr>
        <w:jc w:val="right"/>
      </w:pPr>
      <w:r>
        <w:rPr>
          <w:sz w:val="24"/>
          <w:szCs w:val="24"/>
        </w:rPr>
        <w:t xml:space="preserve">Щепкинского сельского поселения </w:t>
      </w:r>
    </w:p>
    <w:p w:rsidR="00837619" w:rsidRDefault="00460E4C">
      <w:pPr>
        <w:jc w:val="right"/>
      </w:pPr>
      <w:r>
        <w:rPr>
          <w:sz w:val="24"/>
          <w:szCs w:val="24"/>
        </w:rPr>
        <w:t xml:space="preserve">от 27.03.2020. №156 </w:t>
      </w:r>
    </w:p>
    <w:p w:rsidR="00837619" w:rsidRDefault="00837619">
      <w:pPr>
        <w:jc w:val="right"/>
        <w:rPr>
          <w:sz w:val="28"/>
          <w:szCs w:val="28"/>
        </w:rPr>
      </w:pPr>
    </w:p>
    <w:p w:rsidR="00837619" w:rsidRDefault="00460E4C">
      <w:pPr>
        <w:ind w:firstLine="540"/>
        <w:jc w:val="center"/>
      </w:pPr>
      <w:hyperlink w:anchor="Par23">
        <w:r>
          <w:rPr>
            <w:rStyle w:val="-"/>
            <w:color w:val="000000"/>
            <w:sz w:val="28"/>
            <w:szCs w:val="28"/>
          </w:rPr>
          <w:t>ПОРЯДОК</w:t>
        </w:r>
      </w:hyperlink>
    </w:p>
    <w:p w:rsidR="00837619" w:rsidRDefault="00460E4C">
      <w:pPr>
        <w:ind w:firstLine="540"/>
        <w:jc w:val="center"/>
      </w:pPr>
      <w:r>
        <w:rPr>
          <w:color w:val="000000"/>
          <w:sz w:val="28"/>
          <w:szCs w:val="28"/>
        </w:rPr>
        <w:t xml:space="preserve">принятия решения о применении мер </w:t>
      </w:r>
      <w:r>
        <w:rPr>
          <w:color w:val="000000"/>
          <w:sz w:val="28"/>
          <w:szCs w:val="28"/>
        </w:rPr>
        <w:t>ответственности к депутату 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>, председателю Собрания депутатов – главе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</w:t>
      </w:r>
      <w:r>
        <w:rPr>
          <w:color w:val="000000"/>
          <w:sz w:val="28"/>
          <w:szCs w:val="28"/>
        </w:rPr>
        <w:t>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837619" w:rsidRDefault="00837619">
      <w:pPr>
        <w:jc w:val="center"/>
        <w:rPr>
          <w:color w:val="000000"/>
          <w:sz w:val="28"/>
          <w:szCs w:val="28"/>
        </w:rPr>
      </w:pPr>
    </w:p>
    <w:p w:rsidR="00837619" w:rsidRDefault="00460E4C">
      <w:pPr>
        <w:ind w:firstLine="709"/>
        <w:jc w:val="both"/>
      </w:pPr>
      <w:r>
        <w:rPr>
          <w:color w:val="000000"/>
          <w:sz w:val="28"/>
          <w:szCs w:val="28"/>
        </w:rPr>
        <w:t xml:space="preserve">1. Настоящий Порядок в </w:t>
      </w:r>
      <w:r>
        <w:rPr>
          <w:color w:val="000000"/>
          <w:sz w:val="28"/>
          <w:szCs w:val="28"/>
        </w:rPr>
        <w:t>соответствии с частью 7</w:t>
      </w:r>
      <w:r>
        <w:rPr>
          <w:color w:val="000000"/>
          <w:sz w:val="28"/>
          <w:szCs w:val="28"/>
          <w:vertAlign w:val="superscript"/>
        </w:rPr>
        <w:t>3-2</w:t>
      </w:r>
      <w:r>
        <w:rPr>
          <w:color w:val="000000"/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 xml:space="preserve"> Областного закона </w:t>
      </w:r>
      <w:r>
        <w:rPr>
          <w:bCs/>
          <w:color w:val="000000"/>
          <w:sz w:val="28"/>
          <w:szCs w:val="28"/>
        </w:rPr>
        <w:t xml:space="preserve">от 12.05.2009 № 218-ЗС «О противодействии коррупции в </w:t>
      </w:r>
      <w:r>
        <w:rPr>
          <w:bCs/>
          <w:color w:val="000000"/>
          <w:sz w:val="28"/>
          <w:szCs w:val="28"/>
        </w:rPr>
        <w:t>Ростовской области», Уставом муниципального образования «Щепкин</w:t>
      </w:r>
      <w:r>
        <w:rPr>
          <w:bCs/>
          <w:spacing w:val="-3"/>
          <w:sz w:val="28"/>
          <w:szCs w:val="28"/>
        </w:rPr>
        <w:t>ское сельское поселение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>, председателю Собрания депутатов</w:t>
      </w:r>
      <w:r>
        <w:rPr>
          <w:color w:val="000000"/>
          <w:sz w:val="28"/>
          <w:szCs w:val="28"/>
        </w:rPr>
        <w:t xml:space="preserve"> – главе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color w:val="000000"/>
          <w:spacing w:val="-3"/>
          <w:sz w:val="28"/>
          <w:szCs w:val="28"/>
        </w:rPr>
        <w:t xml:space="preserve">ского </w:t>
      </w:r>
      <w:r>
        <w:rPr>
          <w:bCs/>
          <w:spacing w:val="-3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</w:t>
      </w:r>
      <w:r>
        <w:rPr>
          <w:color w:val="000000"/>
          <w:sz w:val="28"/>
          <w:szCs w:val="28"/>
        </w:rPr>
        <w:t>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</w:t>
      </w:r>
      <w:r>
        <w:rPr>
          <w:color w:val="000000"/>
          <w:sz w:val="28"/>
          <w:szCs w:val="28"/>
        </w:rPr>
        <w:t>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</w:t>
      </w:r>
      <w:r>
        <w:rPr>
          <w:color w:val="000000"/>
          <w:sz w:val="28"/>
          <w:szCs w:val="28"/>
        </w:rPr>
        <w:t>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</w:t>
      </w:r>
      <w:r>
        <w:rPr>
          <w:color w:val="000000"/>
          <w:sz w:val="28"/>
          <w:szCs w:val="28"/>
        </w:rPr>
        <w:t>лки (далее – сведения о доходах и об имуществе, сведения о расходах), если искажение этих сведений является несущественным.</w:t>
      </w:r>
    </w:p>
    <w:p w:rsidR="00837619" w:rsidRDefault="00460E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 лицам, замещающим муниципальные должности, представившим недостоверные или неполные сведения о доходах и об имуществе, сведения</w:t>
      </w:r>
      <w:r>
        <w:rPr>
          <w:color w:val="000000"/>
          <w:sz w:val="28"/>
          <w:szCs w:val="28"/>
        </w:rPr>
        <w:t xml:space="preserve"> о расходах, если искажение этих сведений является несущественным, могут быть применены следующие меры ответственности:</w:t>
      </w:r>
    </w:p>
    <w:p w:rsidR="00837619" w:rsidRDefault="00460E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предупреждение;</w:t>
      </w:r>
    </w:p>
    <w:p w:rsidR="00837619" w:rsidRDefault="00460E4C">
      <w:pPr>
        <w:ind w:firstLine="709"/>
        <w:jc w:val="both"/>
      </w:pPr>
      <w:r>
        <w:rPr>
          <w:color w:val="000000"/>
          <w:sz w:val="28"/>
          <w:szCs w:val="28"/>
        </w:rPr>
        <w:t xml:space="preserve">2) освобождение депутата Собрания депутатов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color w:val="000000"/>
          <w:spacing w:val="-3"/>
          <w:sz w:val="28"/>
          <w:szCs w:val="28"/>
        </w:rPr>
        <w:t xml:space="preserve">ского </w:t>
      </w:r>
      <w:r>
        <w:rPr>
          <w:bCs/>
          <w:spacing w:val="-3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от должности в Собрании депутатов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color w:val="000000"/>
          <w:spacing w:val="-3"/>
          <w:sz w:val="28"/>
          <w:szCs w:val="28"/>
        </w:rPr>
        <w:t>с</w:t>
      </w:r>
      <w:r>
        <w:rPr>
          <w:bCs/>
          <w:color w:val="000000"/>
          <w:spacing w:val="-3"/>
          <w:sz w:val="28"/>
          <w:szCs w:val="28"/>
        </w:rPr>
        <w:t>кого</w:t>
      </w:r>
      <w:r>
        <w:rPr>
          <w:bCs/>
          <w:spacing w:val="-3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lastRenderedPageBreak/>
        <w:t xml:space="preserve">лишением права занимать должности в Собрании депутатов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color w:val="000000"/>
          <w:spacing w:val="-3"/>
          <w:sz w:val="28"/>
          <w:szCs w:val="28"/>
        </w:rPr>
        <w:t xml:space="preserve">ского </w:t>
      </w:r>
      <w:r>
        <w:rPr>
          <w:bCs/>
          <w:spacing w:val="-3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до прекращения срока его полномочий;</w:t>
      </w:r>
    </w:p>
    <w:p w:rsidR="00837619" w:rsidRDefault="00460E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запрет занимать должности в Собрании депутатов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color w:val="000000"/>
          <w:spacing w:val="-3"/>
          <w:sz w:val="28"/>
          <w:szCs w:val="28"/>
        </w:rPr>
        <w:t>ского</w:t>
      </w:r>
      <w:r>
        <w:rPr>
          <w:bCs/>
          <w:spacing w:val="-3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до прекращения срока е</w:t>
      </w:r>
      <w:r>
        <w:rPr>
          <w:color w:val="000000"/>
          <w:sz w:val="28"/>
          <w:szCs w:val="28"/>
        </w:rPr>
        <w:t>го полномочий.</w:t>
      </w:r>
    </w:p>
    <w:p w:rsidR="00837619" w:rsidRDefault="00460E4C">
      <w:pPr>
        <w:ind w:firstLine="709"/>
        <w:jc w:val="both"/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</w:t>
      </w:r>
      <w:r>
        <w:rPr>
          <w:sz w:val="28"/>
          <w:szCs w:val="28"/>
        </w:rPr>
        <w:t>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837619" w:rsidRDefault="00460E4C">
      <w:pPr>
        <w:spacing w:line="240" w:lineRule="atLeast"/>
        <w:ind w:firstLine="709"/>
        <w:jc w:val="both"/>
        <w:textAlignment w:val="baseline"/>
      </w:pPr>
      <w:r>
        <w:rPr>
          <w:sz w:val="28"/>
          <w:szCs w:val="28"/>
        </w:rPr>
        <w:t>Лица, замещающие муниципальные должности, указанные</w:t>
      </w:r>
      <w:r>
        <w:rPr>
          <w:sz w:val="28"/>
          <w:szCs w:val="28"/>
        </w:rPr>
        <w:t xml:space="preserve">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837619" w:rsidRDefault="00460E4C">
      <w:pPr>
        <w:ind w:firstLine="709"/>
        <w:jc w:val="both"/>
      </w:pPr>
      <w:r>
        <w:rPr>
          <w:sz w:val="28"/>
          <w:szCs w:val="28"/>
        </w:rPr>
        <w:t>4. Обращение Губернатора Ростовской области подлежит предвар</w:t>
      </w:r>
      <w:r>
        <w:rPr>
          <w:sz w:val="28"/>
          <w:szCs w:val="28"/>
        </w:rPr>
        <w:t xml:space="preserve">ительному рассмотрению комиссией по соблюдению норм депутатской этики (далее - комиссия) до вынесения на заседание Собрания депутатов </w:t>
      </w:r>
      <w:r>
        <w:rPr>
          <w:bCs/>
          <w:color w:val="000000"/>
          <w:sz w:val="28"/>
          <w:szCs w:val="28"/>
        </w:rPr>
        <w:t>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вопроса о применении к лицам, замещающим муниципальные должности, мер ответственности.</w:t>
      </w:r>
    </w:p>
    <w:p w:rsidR="00837619" w:rsidRDefault="0046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</w:t>
      </w:r>
      <w:r>
        <w:rPr>
          <w:sz w:val="28"/>
          <w:szCs w:val="28"/>
        </w:rPr>
        <w:t>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</w:t>
      </w:r>
      <w:r>
        <w:rPr>
          <w:sz w:val="28"/>
          <w:szCs w:val="28"/>
        </w:rPr>
        <w:t>оответствующее заключение (далее – заключение комиссии).</w:t>
      </w:r>
    </w:p>
    <w:p w:rsidR="00837619" w:rsidRDefault="00460E4C">
      <w:pPr>
        <w:ind w:firstLine="709"/>
        <w:jc w:val="both"/>
      </w:pPr>
      <w:r>
        <w:rPr>
          <w:sz w:val="28"/>
          <w:szCs w:val="28"/>
        </w:rPr>
        <w:t>5. Председательствующим на заседании</w:t>
      </w:r>
      <w:r>
        <w:t xml:space="preserve"> </w:t>
      </w:r>
      <w:r>
        <w:rPr>
          <w:sz w:val="28"/>
          <w:szCs w:val="28"/>
        </w:rPr>
        <w:t>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на котором рассматривается вопрос о применении к лицам, замещающим муниципальные должности, мер ответственност</w:t>
      </w:r>
      <w:r>
        <w:rPr>
          <w:sz w:val="28"/>
          <w:szCs w:val="28"/>
        </w:rPr>
        <w:t>и, является председатель Собрания депутатов – глава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837619" w:rsidRDefault="00460E4C">
      <w:pPr>
        <w:ind w:firstLine="709"/>
        <w:jc w:val="both"/>
      </w:pPr>
      <w:r>
        <w:rPr>
          <w:sz w:val="28"/>
          <w:szCs w:val="28"/>
        </w:rPr>
        <w:t>В случае, если на данном заседании рассматривается вопрос о применении мер ответственности к председателю Собрания депутатов – главе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указа</w:t>
      </w:r>
      <w:r>
        <w:rPr>
          <w:sz w:val="28"/>
          <w:szCs w:val="28"/>
        </w:rPr>
        <w:t>нное заседание проходит под председательством заместителя председателя 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либо в случае отсутствия заместителя председателя 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– под председательством депутата</w:t>
      </w:r>
      <w:r>
        <w:rPr>
          <w:sz w:val="28"/>
          <w:szCs w:val="28"/>
        </w:rPr>
        <w:t>, избранного из числа присутствующих на заседании депутатов 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непосредственно перед началом заседания простым большинством голосов депутатов.</w:t>
      </w:r>
    </w:p>
    <w:p w:rsidR="00837619" w:rsidRDefault="00460E4C">
      <w:pPr>
        <w:ind w:firstLine="709"/>
        <w:jc w:val="both"/>
        <w:textAlignment w:val="baseline"/>
      </w:pPr>
      <w:r>
        <w:rPr>
          <w:sz w:val="28"/>
          <w:szCs w:val="28"/>
        </w:rPr>
        <w:t xml:space="preserve">6. Решение о применении к лицу, замещающему муниципальную </w:t>
      </w:r>
      <w:r>
        <w:rPr>
          <w:sz w:val="28"/>
          <w:szCs w:val="28"/>
        </w:rPr>
        <w:t>должность, мер ответственности принимается большинством голосов от установленной численности депутатов 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837619" w:rsidRDefault="00460E4C">
      <w:pPr>
        <w:ind w:firstLine="709"/>
        <w:jc w:val="both"/>
      </w:pPr>
      <w:r>
        <w:rPr>
          <w:sz w:val="28"/>
          <w:szCs w:val="28"/>
        </w:rPr>
        <w:t>7. При рассмотрении и принятии Собранием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решения о применен</w:t>
      </w:r>
      <w:r>
        <w:rPr>
          <w:sz w:val="28"/>
          <w:szCs w:val="28"/>
        </w:rPr>
        <w:t>ии мер ответственности к лицам, замещающим муниципальные должности, им должны быть обеспечены:</w:t>
      </w:r>
    </w:p>
    <w:p w:rsidR="00837619" w:rsidRDefault="0046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</w:t>
      </w:r>
      <w:r>
        <w:rPr>
          <w:sz w:val="28"/>
          <w:szCs w:val="28"/>
        </w:rPr>
        <w:t>и заключением комиссии;</w:t>
      </w:r>
    </w:p>
    <w:p w:rsidR="00837619" w:rsidRDefault="0046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837619" w:rsidRDefault="00460E4C">
      <w:pPr>
        <w:ind w:firstLine="709"/>
        <w:jc w:val="both"/>
      </w:pPr>
      <w:r>
        <w:rPr>
          <w:sz w:val="28"/>
          <w:szCs w:val="28"/>
        </w:rPr>
        <w:t>8. При принятии решения о выборе конкретной меры ответственности Собранием де</w:t>
      </w:r>
      <w:r>
        <w:rPr>
          <w:sz w:val="28"/>
          <w:szCs w:val="28"/>
        </w:rPr>
        <w:t>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</w:t>
      </w:r>
      <w:r>
        <w:rPr>
          <w:sz w:val="28"/>
          <w:szCs w:val="28"/>
        </w:rPr>
        <w:t>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</w:t>
      </w:r>
      <w:r>
        <w:rPr>
          <w:sz w:val="28"/>
          <w:szCs w:val="28"/>
        </w:rPr>
        <w:t>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837619" w:rsidRDefault="00460E4C">
      <w:pPr>
        <w:ind w:firstLine="709"/>
        <w:jc w:val="both"/>
      </w:pPr>
      <w:r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>Применение к лицу, замещающему муниципальную должность, одной из мер ответственности осуществляется не позднее шести месяцев с</w:t>
      </w:r>
      <w:r>
        <w:rPr>
          <w:sz w:val="28"/>
          <w:szCs w:val="28"/>
        </w:rPr>
        <w:t>о дня поступления в Собрание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</w:p>
    <w:p w:rsidR="00837619" w:rsidRDefault="00460E4C">
      <w:pPr>
        <w:ind w:firstLine="709"/>
        <w:jc w:val="both"/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>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соответствующего решения. По требованию лица, замещающего муницип</w:t>
      </w:r>
      <w:r>
        <w:rPr>
          <w:sz w:val="28"/>
          <w:szCs w:val="28"/>
        </w:rPr>
        <w:t>альную должность, ему выдается надлежащим образом заверенная копия решения о применении к нему мер ответственности.</w:t>
      </w:r>
    </w:p>
    <w:p w:rsidR="00837619" w:rsidRDefault="0046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37619" w:rsidRDefault="00460E4C">
      <w:pPr>
        <w:ind w:firstLine="709"/>
        <w:jc w:val="both"/>
      </w:pPr>
      <w:r>
        <w:rPr>
          <w:sz w:val="28"/>
          <w:szCs w:val="28"/>
        </w:rPr>
        <w:t>12. Инфо</w:t>
      </w:r>
      <w:r>
        <w:rPr>
          <w:sz w:val="28"/>
          <w:szCs w:val="28"/>
        </w:rPr>
        <w:t>рмация о применении к лицу, замещающему муниципальную должность, мер ответственности размещается на официальном сайте Собрания депутатов Щепкин</w:t>
      </w:r>
      <w:r>
        <w:rPr>
          <w:bCs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  <w:u w:val="single"/>
        </w:rPr>
        <w:t>в случае отсутствия официального сайта Собрания депутатов Щепкин</w:t>
      </w:r>
      <w:r>
        <w:rPr>
          <w:bCs/>
          <w:i/>
          <w:spacing w:val="-3"/>
          <w:sz w:val="28"/>
          <w:szCs w:val="28"/>
          <w:u w:val="single"/>
        </w:rPr>
        <w:t>ского сельского поселе</w:t>
      </w:r>
      <w:r>
        <w:rPr>
          <w:bCs/>
          <w:i/>
          <w:spacing w:val="-3"/>
          <w:sz w:val="28"/>
          <w:szCs w:val="28"/>
          <w:u w:val="single"/>
        </w:rPr>
        <w:t>ния</w:t>
      </w:r>
      <w:r>
        <w:rPr>
          <w:i/>
          <w:sz w:val="28"/>
          <w:szCs w:val="28"/>
        </w:rPr>
        <w:t>: на официальном сайте Щепкин</w:t>
      </w:r>
      <w:r>
        <w:rPr>
          <w:bCs/>
          <w:i/>
          <w:spacing w:val="-3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) в информационно-телекоммуникационной сети «Интернет», а также направляется в адрес Губернатора Ростовской области</w:t>
      </w:r>
      <w:r>
        <w:t xml:space="preserve"> </w:t>
      </w:r>
      <w:r>
        <w:rPr>
          <w:sz w:val="28"/>
          <w:szCs w:val="28"/>
        </w:rPr>
        <w:t>не позднее 10 дней со дня принятия соответствующего решения.</w:t>
      </w:r>
    </w:p>
    <w:p w:rsidR="00837619" w:rsidRDefault="00837619">
      <w:pPr>
        <w:jc w:val="both"/>
      </w:pPr>
    </w:p>
    <w:sectPr w:rsidR="00837619">
      <w:footerReference w:type="default" r:id="rId6"/>
      <w:pgSz w:w="11906" w:h="16838"/>
      <w:pgMar w:top="993" w:right="707" w:bottom="851" w:left="993" w:header="0" w:footer="1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4C" w:rsidRDefault="00460E4C">
      <w:r>
        <w:separator/>
      </w:r>
    </w:p>
  </w:endnote>
  <w:endnote w:type="continuationSeparator" w:id="0">
    <w:p w:rsidR="00460E4C" w:rsidRDefault="004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350130"/>
      <w:docPartObj>
        <w:docPartGallery w:val="Page Numbers (Bottom of Page)"/>
        <w:docPartUnique/>
      </w:docPartObj>
    </w:sdtPr>
    <w:sdtEndPr/>
    <w:sdtContent>
      <w:p w:rsidR="00837619" w:rsidRDefault="00460E4C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1C6F">
          <w:rPr>
            <w:noProof/>
          </w:rPr>
          <w:t>5</w:t>
        </w:r>
        <w:r>
          <w:fldChar w:fldCharType="end"/>
        </w:r>
      </w:p>
    </w:sdtContent>
  </w:sdt>
  <w:p w:rsidR="00837619" w:rsidRDefault="008376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4C" w:rsidRDefault="00460E4C">
      <w:r>
        <w:separator/>
      </w:r>
    </w:p>
  </w:footnote>
  <w:footnote w:type="continuationSeparator" w:id="0">
    <w:p w:rsidR="00460E4C" w:rsidRDefault="0046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19"/>
    <w:rsid w:val="00460E4C"/>
    <w:rsid w:val="00837619"/>
    <w:rsid w:val="00F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0F50-12D1-4141-8B51-F32B714A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4E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43F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qFormat/>
    <w:rsid w:val="00E43F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01C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F06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F06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43F4E"/>
    <w:pPr>
      <w:jc w:val="both"/>
    </w:pPr>
    <w:rPr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43F4E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d">
    <w:name w:val="Title"/>
    <w:basedOn w:val="a"/>
    <w:qFormat/>
    <w:rsid w:val="00E43F4E"/>
    <w:pPr>
      <w:jc w:val="center"/>
    </w:pPr>
    <w:rPr>
      <w:b/>
      <w:bCs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701CF5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uiPriority w:val="99"/>
    <w:unhideWhenUsed/>
    <w:rsid w:val="005F069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5F069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Imango9</dc:creator>
  <dc:description/>
  <cp:lastModifiedBy>Пользователь Windows</cp:lastModifiedBy>
  <cp:revision>2</cp:revision>
  <cp:lastPrinted>2020-04-15T15:53:00Z</cp:lastPrinted>
  <dcterms:created xsi:type="dcterms:W3CDTF">2020-04-27T12:48:00Z</dcterms:created>
  <dcterms:modified xsi:type="dcterms:W3CDTF">2020-04-27T12:48:00Z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